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791" w:rsidRPr="00ED0125" w:rsidRDefault="00954ACF" w:rsidP="00ED0125">
      <w:pPr>
        <w:jc w:val="center"/>
        <w:rPr>
          <w:rFonts w:asciiTheme="majorEastAsia" w:eastAsiaTheme="majorEastAsia" w:hAnsiTheme="majorEastAsia"/>
          <w:b/>
          <w:sz w:val="32"/>
          <w:szCs w:val="32"/>
        </w:rPr>
      </w:pPr>
      <w:r w:rsidRPr="00ED0125">
        <w:rPr>
          <w:rFonts w:asciiTheme="majorEastAsia" w:eastAsiaTheme="majorEastAsia" w:hAnsiTheme="majorEastAsia" w:hint="eastAsia"/>
          <w:b/>
          <w:sz w:val="32"/>
          <w:szCs w:val="32"/>
        </w:rPr>
        <w:t>治療と</w:t>
      </w:r>
      <w:r w:rsidR="005D45AC">
        <w:rPr>
          <w:rFonts w:asciiTheme="majorEastAsia" w:eastAsiaTheme="majorEastAsia" w:hAnsiTheme="majorEastAsia" w:hint="eastAsia"/>
          <w:b/>
          <w:sz w:val="32"/>
          <w:szCs w:val="32"/>
        </w:rPr>
        <w:t>仕事</w:t>
      </w:r>
      <w:r w:rsidR="007447FF">
        <w:rPr>
          <w:rFonts w:asciiTheme="majorEastAsia" w:eastAsiaTheme="majorEastAsia" w:hAnsiTheme="majorEastAsia" w:hint="eastAsia"/>
          <w:b/>
          <w:sz w:val="32"/>
          <w:szCs w:val="32"/>
        </w:rPr>
        <w:t>の両立</w:t>
      </w:r>
      <w:r w:rsidR="001B1411" w:rsidRPr="00ED0125">
        <w:rPr>
          <w:rFonts w:asciiTheme="majorEastAsia" w:eastAsiaTheme="majorEastAsia" w:hAnsiTheme="majorEastAsia" w:hint="eastAsia"/>
          <w:b/>
          <w:sz w:val="32"/>
          <w:szCs w:val="32"/>
        </w:rPr>
        <w:t>支援</w:t>
      </w:r>
      <w:r w:rsidR="001E33A4">
        <w:rPr>
          <w:rFonts w:asciiTheme="majorEastAsia" w:eastAsiaTheme="majorEastAsia" w:hAnsiTheme="majorEastAsia" w:hint="eastAsia"/>
          <w:b/>
          <w:sz w:val="32"/>
          <w:szCs w:val="32"/>
        </w:rPr>
        <w:t>手順</w:t>
      </w:r>
      <w:r w:rsidR="00F0404B">
        <w:rPr>
          <w:rFonts w:asciiTheme="majorEastAsia" w:eastAsiaTheme="majorEastAsia" w:hAnsiTheme="majorEastAsia" w:hint="eastAsia"/>
          <w:b/>
          <w:sz w:val="32"/>
          <w:szCs w:val="32"/>
        </w:rPr>
        <w:t>（</w:t>
      </w:r>
      <w:r w:rsidR="00FE12D6">
        <w:rPr>
          <w:rFonts w:asciiTheme="majorEastAsia" w:eastAsiaTheme="majorEastAsia" w:hAnsiTheme="majorEastAsia" w:hint="eastAsia"/>
          <w:b/>
          <w:sz w:val="32"/>
          <w:szCs w:val="32"/>
        </w:rPr>
        <w:t>参考</w:t>
      </w:r>
      <w:r w:rsidR="00042B0F">
        <w:rPr>
          <w:rFonts w:asciiTheme="majorEastAsia" w:eastAsiaTheme="majorEastAsia" w:hAnsiTheme="majorEastAsia" w:hint="eastAsia"/>
          <w:b/>
          <w:sz w:val="32"/>
          <w:szCs w:val="32"/>
        </w:rPr>
        <w:t>：</w:t>
      </w:r>
      <w:r w:rsidR="006B7040">
        <w:rPr>
          <w:rFonts w:asciiTheme="majorEastAsia" w:eastAsiaTheme="majorEastAsia" w:hAnsiTheme="majorEastAsia" w:hint="eastAsia"/>
          <w:b/>
          <w:sz w:val="32"/>
          <w:szCs w:val="32"/>
        </w:rPr>
        <w:t>作成</w:t>
      </w:r>
      <w:r w:rsidR="00042B0F">
        <w:rPr>
          <w:rFonts w:asciiTheme="majorEastAsia" w:eastAsiaTheme="majorEastAsia" w:hAnsiTheme="majorEastAsia" w:hint="eastAsia"/>
          <w:b/>
          <w:sz w:val="32"/>
          <w:szCs w:val="32"/>
        </w:rPr>
        <w:t>例</w:t>
      </w:r>
      <w:r w:rsidR="00F0404B">
        <w:rPr>
          <w:rFonts w:asciiTheme="majorEastAsia" w:eastAsiaTheme="majorEastAsia" w:hAnsiTheme="majorEastAsia" w:hint="eastAsia"/>
          <w:b/>
          <w:sz w:val="32"/>
          <w:szCs w:val="32"/>
        </w:rPr>
        <w:t>）</w:t>
      </w:r>
    </w:p>
    <w:p w:rsidR="0029759D" w:rsidRDefault="0029759D" w:rsidP="0029759D">
      <w:pPr>
        <w:ind w:firstLineChars="100" w:firstLine="240"/>
        <w:jc w:val="center"/>
        <w:rPr>
          <w:rFonts w:asciiTheme="majorEastAsia" w:eastAsiaTheme="majorEastAsia" w:hAnsiTheme="majorEastAsia"/>
          <w:sz w:val="24"/>
          <w:szCs w:val="24"/>
        </w:rPr>
      </w:pPr>
    </w:p>
    <w:p w:rsidR="00ED0125" w:rsidRDefault="005F6501" w:rsidP="00ED0125">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がん、脳卒中、心疾患、糖尿病、肝炎、その他の難病など反復・継続して治療が必要となる疾病に</w:t>
      </w:r>
      <w:r w:rsidR="001B1411">
        <w:rPr>
          <w:rFonts w:asciiTheme="majorEastAsia" w:eastAsiaTheme="majorEastAsia" w:hAnsiTheme="majorEastAsia" w:hint="eastAsia"/>
          <w:sz w:val="24"/>
          <w:szCs w:val="24"/>
        </w:rPr>
        <w:t>罹患</w:t>
      </w:r>
      <w:r w:rsidR="00804CCB">
        <w:rPr>
          <w:rFonts w:asciiTheme="majorEastAsia" w:eastAsiaTheme="majorEastAsia" w:hAnsiTheme="majorEastAsia" w:hint="eastAsia"/>
          <w:sz w:val="24"/>
          <w:szCs w:val="24"/>
        </w:rPr>
        <w:t>した</w:t>
      </w:r>
      <w:r w:rsidR="00042B0F">
        <w:rPr>
          <w:rFonts w:asciiTheme="majorEastAsia" w:eastAsiaTheme="majorEastAsia" w:hAnsiTheme="majorEastAsia" w:hint="eastAsia"/>
          <w:sz w:val="24"/>
          <w:szCs w:val="24"/>
        </w:rPr>
        <w:t>社員</w:t>
      </w:r>
      <w:r>
        <w:rPr>
          <w:rFonts w:asciiTheme="majorEastAsia" w:eastAsiaTheme="majorEastAsia" w:hAnsiTheme="majorEastAsia" w:hint="eastAsia"/>
          <w:sz w:val="24"/>
          <w:szCs w:val="24"/>
        </w:rPr>
        <w:t>から</w:t>
      </w:r>
      <w:r w:rsidR="0084542F">
        <w:rPr>
          <w:rFonts w:asciiTheme="majorEastAsia" w:eastAsiaTheme="majorEastAsia" w:hAnsiTheme="majorEastAsia" w:hint="eastAsia"/>
          <w:sz w:val="24"/>
          <w:szCs w:val="24"/>
        </w:rPr>
        <w:t>治療と</w:t>
      </w:r>
      <w:r w:rsidR="005D45AC">
        <w:rPr>
          <w:rFonts w:asciiTheme="majorEastAsia" w:eastAsiaTheme="majorEastAsia" w:hAnsiTheme="majorEastAsia" w:hint="eastAsia"/>
          <w:sz w:val="24"/>
          <w:szCs w:val="24"/>
        </w:rPr>
        <w:t>仕事</w:t>
      </w:r>
      <w:r w:rsidR="0084542F">
        <w:rPr>
          <w:rFonts w:asciiTheme="majorEastAsia" w:eastAsiaTheme="majorEastAsia" w:hAnsiTheme="majorEastAsia" w:hint="eastAsia"/>
          <w:sz w:val="24"/>
          <w:szCs w:val="24"/>
        </w:rPr>
        <w:t>の両立支援を求められたときは、</w:t>
      </w:r>
      <w:r>
        <w:rPr>
          <w:rFonts w:asciiTheme="majorEastAsia" w:eastAsiaTheme="majorEastAsia" w:hAnsiTheme="majorEastAsia" w:hint="eastAsia"/>
          <w:sz w:val="24"/>
          <w:szCs w:val="24"/>
        </w:rPr>
        <w:t>「事業場における治療と</w:t>
      </w:r>
      <w:r w:rsidR="005D45AC">
        <w:rPr>
          <w:rFonts w:asciiTheme="majorEastAsia" w:eastAsiaTheme="majorEastAsia" w:hAnsiTheme="majorEastAsia" w:hint="eastAsia"/>
          <w:sz w:val="24"/>
          <w:szCs w:val="24"/>
        </w:rPr>
        <w:t>仕事</w:t>
      </w:r>
      <w:r>
        <w:rPr>
          <w:rFonts w:asciiTheme="majorEastAsia" w:eastAsiaTheme="majorEastAsia" w:hAnsiTheme="majorEastAsia" w:hint="eastAsia"/>
          <w:sz w:val="24"/>
          <w:szCs w:val="24"/>
        </w:rPr>
        <w:t>の両立支援のためのガイドライン」</w:t>
      </w:r>
      <w:bookmarkStart w:id="0" w:name="_GoBack"/>
      <w:bookmarkEnd w:id="0"/>
      <w:r>
        <w:rPr>
          <w:rFonts w:asciiTheme="majorEastAsia" w:eastAsiaTheme="majorEastAsia" w:hAnsiTheme="majorEastAsia" w:hint="eastAsia"/>
          <w:sz w:val="24"/>
          <w:szCs w:val="24"/>
        </w:rPr>
        <w:t>に基づ</w:t>
      </w:r>
      <w:r w:rsidR="00042B0F">
        <w:rPr>
          <w:rFonts w:asciiTheme="majorEastAsia" w:eastAsiaTheme="majorEastAsia" w:hAnsiTheme="majorEastAsia" w:hint="eastAsia"/>
          <w:sz w:val="24"/>
          <w:szCs w:val="24"/>
        </w:rPr>
        <w:t>き</w:t>
      </w:r>
      <w:r w:rsidR="0029759D">
        <w:rPr>
          <w:rFonts w:asciiTheme="majorEastAsia" w:eastAsiaTheme="majorEastAsia" w:hAnsiTheme="majorEastAsia" w:hint="eastAsia"/>
          <w:sz w:val="24"/>
          <w:szCs w:val="24"/>
        </w:rPr>
        <w:t>、次の手順に</w:t>
      </w:r>
      <w:r w:rsidR="00804CCB">
        <w:rPr>
          <w:rFonts w:asciiTheme="majorEastAsia" w:eastAsiaTheme="majorEastAsia" w:hAnsiTheme="majorEastAsia" w:hint="eastAsia"/>
          <w:sz w:val="24"/>
          <w:szCs w:val="24"/>
        </w:rPr>
        <w:t>従って</w:t>
      </w:r>
      <w:r w:rsidR="00CE45FA">
        <w:rPr>
          <w:rFonts w:asciiTheme="majorEastAsia" w:eastAsiaTheme="majorEastAsia" w:hAnsiTheme="majorEastAsia" w:hint="eastAsia"/>
          <w:sz w:val="24"/>
          <w:szCs w:val="24"/>
        </w:rPr>
        <w:t>支援を行う。</w:t>
      </w:r>
    </w:p>
    <w:tbl>
      <w:tblPr>
        <w:tblStyle w:val="a3"/>
        <w:tblW w:w="0" w:type="auto"/>
        <w:tblInd w:w="108" w:type="dxa"/>
        <w:tblLook w:val="04A0" w:firstRow="1" w:lastRow="0" w:firstColumn="1" w:lastColumn="0" w:noHBand="0" w:noVBand="1"/>
      </w:tblPr>
      <w:tblGrid>
        <w:gridCol w:w="567"/>
        <w:gridCol w:w="7017"/>
        <w:gridCol w:w="7017"/>
      </w:tblGrid>
      <w:tr w:rsidR="00CE45FA" w:rsidTr="003979FF">
        <w:tc>
          <w:tcPr>
            <w:tcW w:w="567" w:type="dxa"/>
          </w:tcPr>
          <w:p w:rsidR="00CE45FA" w:rsidRDefault="00CE45FA" w:rsidP="003979FF">
            <w:pPr>
              <w:jc w:val="center"/>
              <w:rPr>
                <w:rFonts w:asciiTheme="majorEastAsia" w:eastAsiaTheme="majorEastAsia" w:hAnsiTheme="majorEastAsia"/>
                <w:sz w:val="24"/>
                <w:szCs w:val="24"/>
              </w:rPr>
            </w:pPr>
          </w:p>
        </w:tc>
        <w:tc>
          <w:tcPr>
            <w:tcW w:w="7017" w:type="dxa"/>
          </w:tcPr>
          <w:p w:rsidR="00CE45FA" w:rsidRDefault="00CE45FA" w:rsidP="003979F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項　目（誰が・何をする）</w:t>
            </w:r>
          </w:p>
        </w:tc>
        <w:tc>
          <w:tcPr>
            <w:tcW w:w="7017" w:type="dxa"/>
          </w:tcPr>
          <w:p w:rsidR="00CE45FA" w:rsidRDefault="00CE45FA" w:rsidP="003979F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備　考</w:t>
            </w:r>
          </w:p>
        </w:tc>
      </w:tr>
      <w:tr w:rsidR="00CE45FA" w:rsidRPr="00D3212F" w:rsidTr="003979FF">
        <w:tc>
          <w:tcPr>
            <w:tcW w:w="567" w:type="dxa"/>
          </w:tcPr>
          <w:p w:rsidR="00CE45FA" w:rsidRPr="00284222" w:rsidRDefault="00CE45FA" w:rsidP="003979FF">
            <w:pPr>
              <w:rPr>
                <w:rFonts w:asciiTheme="majorEastAsia" w:eastAsiaTheme="majorEastAsia" w:hAnsiTheme="majorEastAsia"/>
                <w:sz w:val="24"/>
                <w:szCs w:val="24"/>
              </w:rPr>
            </w:pPr>
          </w:p>
        </w:tc>
        <w:tc>
          <w:tcPr>
            <w:tcW w:w="7017" w:type="dxa"/>
          </w:tcPr>
          <w:p w:rsidR="00CE45FA" w:rsidRPr="005F21D7" w:rsidRDefault="00CE45FA" w:rsidP="003979FF">
            <w:pPr>
              <w:rPr>
                <w:rFonts w:ascii="ＭＳ Ｐゴシック" w:eastAsia="ＭＳ Ｐゴシック"/>
                <w:b/>
                <w:sz w:val="24"/>
                <w:szCs w:val="24"/>
              </w:rPr>
            </w:pPr>
            <w:r>
              <w:rPr>
                <w:rFonts w:ascii="ＭＳ Ｐゴシック" w:eastAsia="ＭＳ Ｐゴシック" w:hint="eastAsia"/>
                <w:b/>
                <w:sz w:val="24"/>
                <w:szCs w:val="24"/>
              </w:rPr>
              <w:t>支援</w:t>
            </w:r>
            <w:r w:rsidRPr="005F21D7">
              <w:rPr>
                <w:rFonts w:ascii="ＭＳ Ｐゴシック" w:eastAsia="ＭＳ Ｐゴシック" w:hint="eastAsia"/>
                <w:b/>
                <w:sz w:val="24"/>
                <w:szCs w:val="24"/>
              </w:rPr>
              <w:t>開始</w:t>
            </w:r>
          </w:p>
          <w:p w:rsidR="00CE45FA" w:rsidRDefault="002065F5" w:rsidP="00CE45FA">
            <w:pPr>
              <w:ind w:left="200" w:hangingChars="100" w:hanging="200"/>
              <w:rPr>
                <w:rFonts w:ascii="ＭＳ Ｐゴシック" w:eastAsia="ＭＳ Ｐゴシック"/>
                <w:sz w:val="20"/>
                <w:szCs w:val="20"/>
              </w:rPr>
            </w:pPr>
            <w:r>
              <w:rPr>
                <w:rFonts w:ascii="ＭＳ Ｐゴシック" w:eastAsia="ＭＳ Ｐゴシック" w:hint="eastAsia"/>
                <w:sz w:val="20"/>
                <w:szCs w:val="20"/>
              </w:rPr>
              <w:t>１．治療と</w:t>
            </w:r>
            <w:r w:rsidR="005D45AC">
              <w:rPr>
                <w:rFonts w:ascii="ＭＳ Ｐゴシック" w:eastAsia="ＭＳ Ｐゴシック" w:hint="eastAsia"/>
                <w:sz w:val="20"/>
                <w:szCs w:val="20"/>
              </w:rPr>
              <w:t>仕事</w:t>
            </w:r>
            <w:r>
              <w:rPr>
                <w:rFonts w:ascii="ＭＳ Ｐゴシック" w:eastAsia="ＭＳ Ｐゴシック" w:hint="eastAsia"/>
                <w:sz w:val="20"/>
                <w:szCs w:val="20"/>
              </w:rPr>
              <w:t>の両立について</w:t>
            </w:r>
            <w:r w:rsidR="00042B0F">
              <w:rPr>
                <w:rFonts w:ascii="ＭＳ Ｐゴシック" w:eastAsia="ＭＳ Ｐゴシック" w:hint="eastAsia"/>
                <w:sz w:val="20"/>
                <w:szCs w:val="20"/>
              </w:rPr>
              <w:t>社員</w:t>
            </w:r>
            <w:r>
              <w:rPr>
                <w:rFonts w:ascii="ＭＳ Ｐゴシック" w:eastAsia="ＭＳ Ｐゴシック" w:hint="eastAsia"/>
                <w:sz w:val="20"/>
                <w:szCs w:val="20"/>
              </w:rPr>
              <w:t>本人から</w:t>
            </w:r>
            <w:r w:rsidR="00CE45FA">
              <w:rPr>
                <w:rFonts w:ascii="ＭＳ Ｐゴシック" w:eastAsia="ＭＳ Ｐゴシック" w:hint="eastAsia"/>
                <w:sz w:val="20"/>
                <w:szCs w:val="20"/>
              </w:rPr>
              <w:t>申出があった場合、</w:t>
            </w:r>
            <w:r w:rsidR="00DF11F1">
              <w:rPr>
                <w:rFonts w:ascii="ＭＳ Ｐゴシック" w:eastAsia="ＭＳ Ｐゴシック" w:hint="eastAsia"/>
                <w:sz w:val="20"/>
                <w:szCs w:val="20"/>
              </w:rPr>
              <w:t>所属長（</w:t>
            </w:r>
            <w:r w:rsidR="00CE45FA">
              <w:rPr>
                <w:rFonts w:ascii="ＭＳ Ｐゴシック" w:eastAsia="ＭＳ Ｐゴシック" w:hint="eastAsia"/>
                <w:sz w:val="20"/>
                <w:szCs w:val="20"/>
              </w:rPr>
              <w:t>直属の上司</w:t>
            </w:r>
            <w:r w:rsidR="00DF11F1">
              <w:rPr>
                <w:rFonts w:ascii="ＭＳ Ｐゴシック" w:eastAsia="ＭＳ Ｐゴシック" w:hint="eastAsia"/>
                <w:sz w:val="20"/>
                <w:szCs w:val="20"/>
              </w:rPr>
              <w:t>）</w:t>
            </w:r>
            <w:r w:rsidR="000F4447">
              <w:rPr>
                <w:rFonts w:ascii="ＭＳ Ｐゴシック" w:eastAsia="ＭＳ Ｐゴシック" w:hint="eastAsia"/>
                <w:sz w:val="20"/>
                <w:szCs w:val="20"/>
              </w:rPr>
              <w:t>、又は面談担当者</w:t>
            </w:r>
            <w:r w:rsidR="00CE45FA">
              <w:rPr>
                <w:rFonts w:ascii="ＭＳ Ｐゴシック" w:eastAsia="ＭＳ Ｐゴシック" w:hint="eastAsia"/>
                <w:sz w:val="20"/>
                <w:szCs w:val="20"/>
              </w:rPr>
              <w:t>はその旨を人事</w:t>
            </w:r>
            <w:r w:rsidR="00042B0F">
              <w:rPr>
                <w:rFonts w:ascii="ＭＳ Ｐゴシック" w:eastAsia="ＭＳ Ｐゴシック" w:hint="eastAsia"/>
                <w:sz w:val="20"/>
                <w:szCs w:val="20"/>
              </w:rPr>
              <w:t>担当者</w:t>
            </w:r>
            <w:r w:rsidR="00CE45FA">
              <w:rPr>
                <w:rFonts w:ascii="ＭＳ Ｐゴシック" w:eastAsia="ＭＳ Ｐゴシック" w:hint="eastAsia"/>
                <w:sz w:val="20"/>
                <w:szCs w:val="20"/>
              </w:rPr>
              <w:t>に伝える。その際、</w:t>
            </w:r>
            <w:r w:rsidR="00DF11F1">
              <w:rPr>
                <w:rFonts w:ascii="ＭＳ Ｐゴシック" w:eastAsia="ＭＳ Ｐゴシック" w:hint="eastAsia"/>
                <w:sz w:val="20"/>
                <w:szCs w:val="20"/>
              </w:rPr>
              <w:t>所属長</w:t>
            </w:r>
            <w:r w:rsidR="000F4447">
              <w:rPr>
                <w:rFonts w:ascii="ＭＳ Ｐゴシック" w:eastAsia="ＭＳ Ｐゴシック" w:hint="eastAsia"/>
                <w:sz w:val="20"/>
                <w:szCs w:val="20"/>
              </w:rPr>
              <w:t>及び面談担当者</w:t>
            </w:r>
            <w:r w:rsidR="00CE45FA">
              <w:rPr>
                <w:rFonts w:ascii="ＭＳ Ｐゴシック" w:eastAsia="ＭＳ Ｐゴシック" w:hint="eastAsia"/>
                <w:sz w:val="20"/>
                <w:szCs w:val="20"/>
              </w:rPr>
              <w:t>は本人のプライバシーの保護に十分配慮する。</w:t>
            </w:r>
          </w:p>
          <w:p w:rsidR="00CE45FA" w:rsidRDefault="00CE45FA" w:rsidP="00CE45FA">
            <w:pPr>
              <w:rPr>
                <w:rFonts w:ascii="ＭＳ Ｐゴシック" w:eastAsia="ＭＳ Ｐゴシック"/>
                <w:sz w:val="20"/>
                <w:szCs w:val="20"/>
              </w:rPr>
            </w:pPr>
          </w:p>
          <w:p w:rsidR="00CE45FA" w:rsidRDefault="00CE45FA" w:rsidP="00CE45FA">
            <w:pPr>
              <w:ind w:left="200" w:hangingChars="100" w:hanging="200"/>
              <w:rPr>
                <w:rFonts w:ascii="ＭＳ Ｐゴシック" w:eastAsia="ＭＳ Ｐゴシック"/>
                <w:sz w:val="20"/>
                <w:szCs w:val="20"/>
              </w:rPr>
            </w:pPr>
            <w:r>
              <w:rPr>
                <w:rFonts w:ascii="ＭＳ Ｐゴシック" w:eastAsia="ＭＳ Ｐゴシック" w:hint="eastAsia"/>
                <w:sz w:val="20"/>
                <w:szCs w:val="20"/>
              </w:rPr>
              <w:t>２．人事</w:t>
            </w:r>
            <w:r w:rsidR="00042B0F">
              <w:rPr>
                <w:rFonts w:ascii="ＭＳ Ｐゴシック" w:eastAsia="ＭＳ Ｐゴシック" w:hint="eastAsia"/>
                <w:sz w:val="20"/>
                <w:szCs w:val="20"/>
              </w:rPr>
              <w:t>担当者</w:t>
            </w:r>
            <w:r>
              <w:rPr>
                <w:rFonts w:ascii="ＭＳ Ｐゴシック" w:eastAsia="ＭＳ Ｐゴシック" w:hint="eastAsia"/>
                <w:sz w:val="20"/>
                <w:szCs w:val="20"/>
              </w:rPr>
              <w:t>は、申出のあった</w:t>
            </w:r>
            <w:r w:rsidR="00B039E0">
              <w:rPr>
                <w:rFonts w:ascii="ＭＳ Ｐゴシック" w:eastAsia="ＭＳ Ｐゴシック" w:hint="eastAsia"/>
                <w:sz w:val="20"/>
                <w:szCs w:val="20"/>
              </w:rPr>
              <w:t>本人</w:t>
            </w:r>
            <w:r>
              <w:rPr>
                <w:rFonts w:ascii="ＭＳ Ｐゴシック" w:eastAsia="ＭＳ Ｐゴシック" w:hint="eastAsia"/>
                <w:sz w:val="20"/>
                <w:szCs w:val="20"/>
              </w:rPr>
              <w:t>に次の書類を交付し、</w:t>
            </w:r>
            <w:r w:rsidR="00B039E0">
              <w:rPr>
                <w:rFonts w:ascii="ＭＳ Ｐゴシック" w:eastAsia="ＭＳ Ｐゴシック" w:hint="eastAsia"/>
                <w:sz w:val="20"/>
                <w:szCs w:val="20"/>
              </w:rPr>
              <w:t>本人から</w:t>
            </w:r>
            <w:r w:rsidR="002B2F77">
              <w:rPr>
                <w:rFonts w:ascii="ＭＳ Ｐゴシック" w:eastAsia="ＭＳ Ｐゴシック" w:hint="eastAsia"/>
                <w:sz w:val="20"/>
                <w:szCs w:val="20"/>
              </w:rPr>
              <w:t>主治医に対して記入を依頼してもらう。</w:t>
            </w:r>
          </w:p>
          <w:p w:rsidR="00CE45FA" w:rsidRPr="00CE45FA" w:rsidRDefault="00CE45FA" w:rsidP="0093782B">
            <w:pPr>
              <w:ind w:leftChars="100" w:left="210"/>
              <w:rPr>
                <w:rFonts w:ascii="ＭＳ Ｐゴシック" w:eastAsia="ＭＳ Ｐゴシック"/>
                <w:sz w:val="20"/>
                <w:szCs w:val="20"/>
              </w:rPr>
            </w:pPr>
            <w:r>
              <w:rPr>
                <w:rFonts w:ascii="ＭＳ Ｐゴシック" w:eastAsia="ＭＳ Ｐゴシック" w:hint="eastAsia"/>
                <w:sz w:val="20"/>
                <w:szCs w:val="20"/>
              </w:rPr>
              <w:t>（１）</w:t>
            </w:r>
            <w:r w:rsidR="0010545A">
              <w:rPr>
                <w:rFonts w:ascii="ＭＳ Ｐゴシック" w:eastAsia="ＭＳ Ｐゴシック" w:hint="eastAsia"/>
                <w:sz w:val="20"/>
                <w:szCs w:val="20"/>
              </w:rPr>
              <w:t>「</w:t>
            </w:r>
            <w:r w:rsidR="0093782B">
              <w:rPr>
                <w:rFonts w:ascii="ＭＳ Ｐゴシック" w:eastAsia="ＭＳ Ｐゴシック" w:hint="eastAsia"/>
                <w:sz w:val="20"/>
                <w:szCs w:val="20"/>
              </w:rPr>
              <w:t>（様式１）</w:t>
            </w:r>
            <w:r w:rsidR="00042B0F" w:rsidRPr="007D32C5">
              <w:rPr>
                <w:rFonts w:ascii="ＭＳ Ｐゴシック" w:eastAsia="ＭＳ Ｐゴシック" w:hint="eastAsia"/>
                <w:color w:val="FF0000"/>
                <w:sz w:val="20"/>
                <w:szCs w:val="20"/>
              </w:rPr>
              <w:t>勤務情報を主治医に提供する際の様式</w:t>
            </w:r>
            <w:r w:rsidR="0093782B">
              <w:rPr>
                <w:rFonts w:ascii="ＭＳ Ｐゴシック" w:eastAsia="ＭＳ Ｐゴシック" w:hint="eastAsia"/>
                <w:color w:val="FF0000"/>
                <w:sz w:val="20"/>
                <w:szCs w:val="20"/>
              </w:rPr>
              <w:t>（様式１）</w:t>
            </w:r>
            <w:r w:rsidR="007D32C5">
              <w:rPr>
                <w:rFonts w:ascii="ＭＳ Ｐゴシック" w:eastAsia="ＭＳ Ｐゴシック" w:hint="eastAsia"/>
                <w:sz w:val="20"/>
                <w:szCs w:val="20"/>
              </w:rPr>
              <w:t>」</w:t>
            </w:r>
          </w:p>
          <w:p w:rsidR="007D32C5" w:rsidRDefault="00B039E0" w:rsidP="0093782B">
            <w:pPr>
              <w:ind w:leftChars="101" w:left="328" w:hangingChars="58" w:hanging="116"/>
              <w:rPr>
                <w:rFonts w:ascii="ＭＳ Ｐゴシック" w:eastAsia="ＭＳ Ｐゴシック"/>
                <w:sz w:val="20"/>
                <w:szCs w:val="20"/>
              </w:rPr>
            </w:pPr>
            <w:r>
              <w:rPr>
                <w:rFonts w:ascii="ＭＳ Ｐゴシック" w:eastAsia="ＭＳ Ｐゴシック" w:hint="eastAsia"/>
                <w:sz w:val="20"/>
                <w:szCs w:val="20"/>
              </w:rPr>
              <w:t>（２）</w:t>
            </w:r>
            <w:r w:rsidR="0010545A">
              <w:rPr>
                <w:rFonts w:ascii="ＭＳ Ｐゴシック" w:eastAsia="ＭＳ Ｐゴシック" w:hint="eastAsia"/>
                <w:sz w:val="20"/>
                <w:szCs w:val="20"/>
              </w:rPr>
              <w:t>「</w:t>
            </w:r>
            <w:r w:rsidR="0093782B">
              <w:rPr>
                <w:rFonts w:ascii="ＭＳ Ｐゴシック" w:eastAsia="ＭＳ Ｐゴシック" w:hint="eastAsia"/>
                <w:sz w:val="20"/>
                <w:szCs w:val="20"/>
              </w:rPr>
              <w:t>（様式２）</w:t>
            </w:r>
            <w:r w:rsidR="007D32C5" w:rsidRPr="007D32C5">
              <w:rPr>
                <w:rFonts w:ascii="ＭＳ Ｐゴシック" w:eastAsia="ＭＳ Ｐゴシック" w:hint="eastAsia"/>
                <w:color w:val="FF0000"/>
                <w:sz w:val="20"/>
                <w:szCs w:val="20"/>
              </w:rPr>
              <w:t>治療の状況や就業継続の可否等について主治医の意見を求める際の様式</w:t>
            </w:r>
            <w:r w:rsidR="007D32C5">
              <w:rPr>
                <w:rFonts w:ascii="ＭＳ Ｐゴシック" w:eastAsia="ＭＳ Ｐゴシック" w:hint="eastAsia"/>
                <w:color w:val="FF0000"/>
                <w:sz w:val="20"/>
                <w:szCs w:val="20"/>
              </w:rPr>
              <w:t>（診断書と兼用）</w:t>
            </w:r>
            <w:r w:rsidR="0010545A">
              <w:rPr>
                <w:rFonts w:ascii="ＭＳ Ｐゴシック" w:eastAsia="ＭＳ Ｐゴシック" w:hint="eastAsia"/>
                <w:sz w:val="20"/>
                <w:szCs w:val="20"/>
              </w:rPr>
              <w:t>」</w:t>
            </w:r>
            <w:r w:rsidR="007D32C5">
              <w:rPr>
                <w:rFonts w:ascii="ＭＳ Ｐゴシック" w:eastAsia="ＭＳ Ｐゴシック" w:hint="eastAsia"/>
                <w:sz w:val="20"/>
                <w:szCs w:val="20"/>
              </w:rPr>
              <w:t>（以下、「</w:t>
            </w:r>
            <w:r w:rsidR="0093782B">
              <w:rPr>
                <w:rFonts w:ascii="ＭＳ Ｐゴシック" w:eastAsia="ＭＳ Ｐゴシック" w:hint="eastAsia"/>
                <w:sz w:val="20"/>
                <w:szCs w:val="20"/>
              </w:rPr>
              <w:t>（様式２）</w:t>
            </w:r>
            <w:r w:rsidR="007D32C5" w:rsidRPr="00A50D58">
              <w:rPr>
                <w:rFonts w:ascii="ＭＳ Ｐゴシック" w:eastAsia="ＭＳ Ｐゴシック" w:hint="eastAsia"/>
                <w:color w:val="FF0000"/>
                <w:sz w:val="20"/>
                <w:szCs w:val="20"/>
              </w:rPr>
              <w:t>主治医意見・診断書</w:t>
            </w:r>
            <w:r w:rsidR="007D32C5">
              <w:rPr>
                <w:rFonts w:ascii="ＭＳ Ｐゴシック" w:eastAsia="ＭＳ Ｐゴシック" w:hint="eastAsia"/>
                <w:sz w:val="20"/>
                <w:szCs w:val="20"/>
              </w:rPr>
              <w:t>」と表示）</w:t>
            </w:r>
          </w:p>
          <w:p w:rsidR="000F4447" w:rsidRPr="002065F5" w:rsidRDefault="003567F9" w:rsidP="0093782B">
            <w:pPr>
              <w:ind w:leftChars="201" w:left="422"/>
              <w:rPr>
                <w:rFonts w:ascii="ＭＳ Ｐゴシック" w:eastAsia="ＭＳ Ｐゴシック"/>
                <w:sz w:val="20"/>
                <w:szCs w:val="20"/>
              </w:rPr>
            </w:pPr>
            <w:r>
              <w:rPr>
                <w:rFonts w:ascii="ＭＳ Ｐゴシック" w:eastAsia="ＭＳ Ｐゴシック" w:hint="eastAsia"/>
                <w:sz w:val="20"/>
                <w:szCs w:val="20"/>
              </w:rPr>
              <w:t>本人が</w:t>
            </w:r>
            <w:r w:rsidR="007D32C5">
              <w:rPr>
                <w:rFonts w:ascii="ＭＳ Ｐゴシック" w:eastAsia="ＭＳ Ｐゴシック" w:hint="eastAsia"/>
                <w:sz w:val="20"/>
                <w:szCs w:val="20"/>
              </w:rPr>
              <w:t>「</w:t>
            </w:r>
            <w:r w:rsidR="0093782B">
              <w:rPr>
                <w:rFonts w:ascii="ＭＳ Ｐゴシック" w:eastAsia="ＭＳ Ｐゴシック" w:hint="eastAsia"/>
                <w:sz w:val="20"/>
                <w:szCs w:val="20"/>
              </w:rPr>
              <w:t>（様式２）</w:t>
            </w:r>
            <w:r w:rsidR="007D32C5" w:rsidRPr="00A50D58">
              <w:rPr>
                <w:rFonts w:ascii="ＭＳ Ｐゴシック" w:eastAsia="ＭＳ Ｐゴシック" w:hint="eastAsia"/>
                <w:color w:val="FF0000"/>
                <w:sz w:val="20"/>
                <w:szCs w:val="20"/>
              </w:rPr>
              <w:t>主治医意見・診断書</w:t>
            </w:r>
            <w:r w:rsidR="007D32C5">
              <w:rPr>
                <w:rFonts w:ascii="ＭＳ Ｐゴシック" w:eastAsia="ＭＳ Ｐゴシック" w:hint="eastAsia"/>
                <w:sz w:val="20"/>
                <w:szCs w:val="20"/>
              </w:rPr>
              <w:t>」</w:t>
            </w:r>
            <w:r>
              <w:rPr>
                <w:rFonts w:ascii="ＭＳ Ｐゴシック" w:eastAsia="ＭＳ Ｐゴシック" w:hint="eastAsia"/>
                <w:sz w:val="20"/>
                <w:szCs w:val="20"/>
              </w:rPr>
              <w:t>を受領したら、人事</w:t>
            </w:r>
            <w:r w:rsidR="007D32C5">
              <w:rPr>
                <w:rFonts w:ascii="ＭＳ Ｐゴシック" w:eastAsia="ＭＳ Ｐゴシック" w:hint="eastAsia"/>
                <w:sz w:val="20"/>
                <w:szCs w:val="20"/>
              </w:rPr>
              <w:t>担当者</w:t>
            </w:r>
            <w:r>
              <w:rPr>
                <w:rFonts w:ascii="ＭＳ Ｐゴシック" w:eastAsia="ＭＳ Ｐゴシック" w:hint="eastAsia"/>
                <w:sz w:val="20"/>
                <w:szCs w:val="20"/>
              </w:rPr>
              <w:t>に提出する。</w:t>
            </w:r>
          </w:p>
          <w:p w:rsidR="003979FF" w:rsidRDefault="003979FF" w:rsidP="000F4447">
            <w:pPr>
              <w:rPr>
                <w:rFonts w:ascii="ＭＳ Ｐゴシック" w:eastAsia="ＭＳ Ｐゴシック"/>
                <w:sz w:val="20"/>
                <w:szCs w:val="20"/>
              </w:rPr>
            </w:pPr>
          </w:p>
          <w:p w:rsidR="00CB56BB" w:rsidRDefault="003979FF" w:rsidP="00A50D58">
            <w:pPr>
              <w:ind w:leftChars="1" w:left="318" w:hangingChars="158" w:hanging="316"/>
              <w:rPr>
                <w:rFonts w:ascii="ＭＳ Ｐゴシック" w:eastAsia="ＭＳ Ｐゴシック"/>
                <w:sz w:val="20"/>
                <w:szCs w:val="20"/>
              </w:rPr>
            </w:pPr>
            <w:r>
              <w:rPr>
                <w:rFonts w:ascii="ＭＳ Ｐゴシック" w:eastAsia="ＭＳ Ｐゴシック" w:hint="eastAsia"/>
                <w:sz w:val="20"/>
                <w:szCs w:val="20"/>
              </w:rPr>
              <w:t>３．人事</w:t>
            </w:r>
            <w:r w:rsidR="007D32C5">
              <w:rPr>
                <w:rFonts w:ascii="ＭＳ Ｐゴシック" w:eastAsia="ＭＳ Ｐゴシック" w:hint="eastAsia"/>
                <w:sz w:val="20"/>
                <w:szCs w:val="20"/>
              </w:rPr>
              <w:t>担当者</w:t>
            </w:r>
            <w:r w:rsidR="008111A5">
              <w:rPr>
                <w:rFonts w:ascii="ＭＳ Ｐゴシック" w:eastAsia="ＭＳ Ｐゴシック" w:hint="eastAsia"/>
                <w:sz w:val="20"/>
                <w:szCs w:val="20"/>
              </w:rPr>
              <w:t>は、</w:t>
            </w:r>
            <w:r w:rsidR="00A50D58">
              <w:rPr>
                <w:rFonts w:ascii="ＭＳ Ｐゴシック" w:eastAsia="ＭＳ Ｐゴシック" w:hint="eastAsia"/>
                <w:sz w:val="20"/>
                <w:szCs w:val="20"/>
              </w:rPr>
              <w:t>「</w:t>
            </w:r>
            <w:r w:rsidR="0093782B">
              <w:rPr>
                <w:rFonts w:ascii="ＭＳ Ｐゴシック" w:eastAsia="ＭＳ Ｐゴシック" w:hint="eastAsia"/>
                <w:sz w:val="20"/>
                <w:szCs w:val="20"/>
              </w:rPr>
              <w:t>（様式２）</w:t>
            </w:r>
            <w:r w:rsidR="00A50D58" w:rsidRPr="00A50D58">
              <w:rPr>
                <w:rFonts w:ascii="ＭＳ Ｐゴシック" w:eastAsia="ＭＳ Ｐゴシック" w:hint="eastAsia"/>
                <w:color w:val="FF0000"/>
                <w:sz w:val="20"/>
                <w:szCs w:val="20"/>
              </w:rPr>
              <w:t>主治医意見・診断書」</w:t>
            </w:r>
            <w:r w:rsidR="0010545A">
              <w:rPr>
                <w:rFonts w:ascii="ＭＳ Ｐゴシック" w:eastAsia="ＭＳ Ｐゴシック" w:hint="eastAsia"/>
                <w:sz w:val="20"/>
                <w:szCs w:val="20"/>
              </w:rPr>
              <w:t>」</w:t>
            </w:r>
            <w:r w:rsidR="008111A5">
              <w:rPr>
                <w:rFonts w:ascii="ＭＳ Ｐゴシック" w:eastAsia="ＭＳ Ｐゴシック" w:hint="eastAsia"/>
                <w:sz w:val="20"/>
                <w:szCs w:val="20"/>
              </w:rPr>
              <w:t>をもとに、</w:t>
            </w:r>
            <w:r w:rsidR="00CB56BB">
              <w:rPr>
                <w:rFonts w:ascii="ＭＳ Ｐゴシック" w:eastAsia="ＭＳ Ｐゴシック" w:hint="eastAsia"/>
                <w:sz w:val="20"/>
                <w:szCs w:val="20"/>
              </w:rPr>
              <w:t>本人に産業医との面談を指示</w:t>
            </w:r>
            <w:r w:rsidR="00A50D58">
              <w:rPr>
                <w:rFonts w:ascii="ＭＳ Ｐゴシック" w:eastAsia="ＭＳ Ｐゴシック" w:hint="eastAsia"/>
                <w:sz w:val="20"/>
                <w:szCs w:val="20"/>
              </w:rPr>
              <w:t>す</w:t>
            </w:r>
            <w:r w:rsidR="00CB56BB">
              <w:rPr>
                <w:rFonts w:ascii="ＭＳ Ｐゴシック" w:eastAsia="ＭＳ Ｐゴシック" w:hint="eastAsia"/>
                <w:sz w:val="20"/>
                <w:szCs w:val="20"/>
              </w:rPr>
              <w:t>る。産業医は「</w:t>
            </w:r>
            <w:r w:rsidR="0093782B">
              <w:rPr>
                <w:rFonts w:ascii="ＭＳ Ｐゴシック" w:eastAsia="ＭＳ Ｐゴシック" w:hint="eastAsia"/>
                <w:sz w:val="20"/>
                <w:szCs w:val="20"/>
              </w:rPr>
              <w:t>（様式４）</w:t>
            </w:r>
            <w:r w:rsidR="00A50D58" w:rsidRPr="00A50D58">
              <w:rPr>
                <w:rFonts w:ascii="ＭＳ Ｐゴシック" w:eastAsia="ＭＳ Ｐゴシック" w:hint="eastAsia"/>
                <w:color w:val="FF0000"/>
                <w:sz w:val="20"/>
                <w:szCs w:val="20"/>
              </w:rPr>
              <w:t>両立支援に関する産業医の</w:t>
            </w:r>
            <w:r w:rsidR="00CB56BB" w:rsidRPr="00A50D58">
              <w:rPr>
                <w:rFonts w:ascii="ＭＳ Ｐゴシック" w:eastAsia="ＭＳ Ｐゴシック" w:hint="eastAsia"/>
                <w:color w:val="FF0000"/>
                <w:sz w:val="20"/>
                <w:szCs w:val="20"/>
              </w:rPr>
              <w:t>意見書</w:t>
            </w:r>
            <w:r w:rsidR="00CB56BB">
              <w:rPr>
                <w:rFonts w:ascii="ＭＳ Ｐゴシック" w:eastAsia="ＭＳ Ｐゴシック" w:hint="eastAsia"/>
                <w:sz w:val="20"/>
                <w:szCs w:val="20"/>
              </w:rPr>
              <w:t>」を作成する。</w:t>
            </w:r>
          </w:p>
          <w:p w:rsidR="00CB56BB" w:rsidRDefault="00CB56BB" w:rsidP="0010545A">
            <w:pPr>
              <w:rPr>
                <w:rFonts w:ascii="ＭＳ Ｐゴシック" w:eastAsia="ＭＳ Ｐゴシック"/>
                <w:sz w:val="20"/>
                <w:szCs w:val="20"/>
              </w:rPr>
            </w:pPr>
          </w:p>
          <w:p w:rsidR="000F4447" w:rsidRDefault="00CB56BB" w:rsidP="00A50D58">
            <w:pPr>
              <w:ind w:leftChars="1" w:left="318" w:hangingChars="158" w:hanging="316"/>
              <w:rPr>
                <w:rFonts w:ascii="ＭＳ Ｐゴシック" w:eastAsia="ＭＳ Ｐゴシック"/>
                <w:sz w:val="20"/>
                <w:szCs w:val="20"/>
              </w:rPr>
            </w:pPr>
            <w:r>
              <w:rPr>
                <w:rFonts w:ascii="ＭＳ Ｐゴシック" w:eastAsia="ＭＳ Ｐゴシック" w:hint="eastAsia"/>
                <w:sz w:val="20"/>
                <w:szCs w:val="20"/>
              </w:rPr>
              <w:t>４．人事</w:t>
            </w:r>
            <w:r w:rsidR="00A50D58">
              <w:rPr>
                <w:rFonts w:ascii="ＭＳ Ｐゴシック" w:eastAsia="ＭＳ Ｐゴシック" w:hint="eastAsia"/>
                <w:sz w:val="20"/>
                <w:szCs w:val="20"/>
              </w:rPr>
              <w:t>担当者</w:t>
            </w:r>
            <w:r>
              <w:rPr>
                <w:rFonts w:ascii="ＭＳ Ｐゴシック" w:eastAsia="ＭＳ Ｐゴシック" w:hint="eastAsia"/>
                <w:sz w:val="20"/>
                <w:szCs w:val="20"/>
              </w:rPr>
              <w:t>は</w:t>
            </w:r>
            <w:r w:rsidR="00A50D58">
              <w:rPr>
                <w:rFonts w:ascii="ＭＳ Ｐゴシック" w:eastAsia="ＭＳ Ｐゴシック" w:hint="eastAsia"/>
                <w:sz w:val="20"/>
                <w:szCs w:val="20"/>
              </w:rPr>
              <w:t>「</w:t>
            </w:r>
            <w:r w:rsidR="008111A5">
              <w:rPr>
                <w:rFonts w:ascii="ＭＳ Ｐゴシック" w:eastAsia="ＭＳ Ｐゴシック" w:hint="eastAsia"/>
                <w:sz w:val="20"/>
                <w:szCs w:val="20"/>
              </w:rPr>
              <w:t>治療と</w:t>
            </w:r>
            <w:r w:rsidR="005D45AC">
              <w:rPr>
                <w:rFonts w:ascii="ＭＳ Ｐゴシック" w:eastAsia="ＭＳ Ｐゴシック" w:hint="eastAsia"/>
                <w:sz w:val="20"/>
                <w:szCs w:val="20"/>
              </w:rPr>
              <w:t>仕事</w:t>
            </w:r>
            <w:r w:rsidR="008111A5">
              <w:rPr>
                <w:rFonts w:ascii="ＭＳ Ｐゴシック" w:eastAsia="ＭＳ Ｐゴシック" w:hint="eastAsia"/>
                <w:sz w:val="20"/>
                <w:szCs w:val="20"/>
              </w:rPr>
              <w:t>の両立支援</w:t>
            </w:r>
            <w:r w:rsidR="00A50D58">
              <w:rPr>
                <w:rFonts w:ascii="ＭＳ Ｐゴシック" w:eastAsia="ＭＳ Ｐゴシック" w:hint="eastAsia"/>
                <w:sz w:val="20"/>
                <w:szCs w:val="20"/>
              </w:rPr>
              <w:t>に関する</w:t>
            </w:r>
            <w:r w:rsidR="008111A5">
              <w:rPr>
                <w:rFonts w:ascii="ＭＳ Ｐゴシック" w:eastAsia="ＭＳ Ｐゴシック" w:hint="eastAsia"/>
                <w:sz w:val="20"/>
                <w:szCs w:val="20"/>
              </w:rPr>
              <w:t>検討会議」を開催し</w:t>
            </w:r>
            <w:r w:rsidR="002B2F77">
              <w:rPr>
                <w:rFonts w:ascii="ＭＳ Ｐゴシック" w:eastAsia="ＭＳ Ｐゴシック" w:hint="eastAsia"/>
                <w:sz w:val="20"/>
                <w:szCs w:val="20"/>
              </w:rPr>
              <w:t>、就業継続の可否や就業可能な場合の就業上の措置について検討する</w:t>
            </w:r>
            <w:r w:rsidR="0010545A">
              <w:rPr>
                <w:rFonts w:ascii="ＭＳ Ｐゴシック" w:eastAsia="ＭＳ Ｐゴシック" w:hint="eastAsia"/>
                <w:sz w:val="20"/>
                <w:szCs w:val="20"/>
              </w:rPr>
              <w:t>。会議の内容は「</w:t>
            </w:r>
            <w:r w:rsidR="0093782B">
              <w:rPr>
                <w:rFonts w:ascii="ＭＳ Ｐゴシック" w:eastAsia="ＭＳ Ｐゴシック" w:hint="eastAsia"/>
                <w:sz w:val="20"/>
                <w:szCs w:val="20"/>
              </w:rPr>
              <w:t>（様式５）</w:t>
            </w:r>
            <w:r w:rsidR="0010545A" w:rsidRPr="00A50D58">
              <w:rPr>
                <w:rFonts w:ascii="ＭＳ Ｐゴシック" w:eastAsia="ＭＳ Ｐゴシック" w:hint="eastAsia"/>
                <w:color w:val="FF0000"/>
                <w:sz w:val="20"/>
                <w:szCs w:val="20"/>
              </w:rPr>
              <w:t>治療と</w:t>
            </w:r>
            <w:r w:rsidR="005D45AC">
              <w:rPr>
                <w:rFonts w:ascii="ＭＳ Ｐゴシック" w:eastAsia="ＭＳ Ｐゴシック" w:hint="eastAsia"/>
                <w:color w:val="FF0000"/>
                <w:sz w:val="20"/>
                <w:szCs w:val="20"/>
              </w:rPr>
              <w:t>仕事</w:t>
            </w:r>
            <w:r w:rsidR="0010545A" w:rsidRPr="00A50D58">
              <w:rPr>
                <w:rFonts w:ascii="ＭＳ Ｐゴシック" w:eastAsia="ＭＳ Ｐゴシック" w:hint="eastAsia"/>
                <w:color w:val="FF0000"/>
                <w:sz w:val="20"/>
                <w:szCs w:val="20"/>
              </w:rPr>
              <w:t>に関する支援</w:t>
            </w:r>
            <w:r w:rsidR="00A50D58" w:rsidRPr="00A50D58">
              <w:rPr>
                <w:rFonts w:ascii="ＭＳ Ｐゴシック" w:eastAsia="ＭＳ Ｐゴシック" w:hint="eastAsia"/>
                <w:color w:val="FF0000"/>
                <w:sz w:val="20"/>
                <w:szCs w:val="20"/>
              </w:rPr>
              <w:t>の</w:t>
            </w:r>
            <w:r w:rsidR="0010545A" w:rsidRPr="00A50D58">
              <w:rPr>
                <w:rFonts w:ascii="ＭＳ Ｐゴシック" w:eastAsia="ＭＳ Ｐゴシック" w:hint="eastAsia"/>
                <w:color w:val="FF0000"/>
                <w:sz w:val="20"/>
                <w:szCs w:val="20"/>
              </w:rPr>
              <w:t>検討会記録</w:t>
            </w:r>
            <w:r w:rsidR="0010545A">
              <w:rPr>
                <w:rFonts w:ascii="ＭＳ Ｐゴシック" w:eastAsia="ＭＳ Ｐゴシック" w:hint="eastAsia"/>
                <w:sz w:val="20"/>
                <w:szCs w:val="20"/>
              </w:rPr>
              <w:t>」に記録する。産業医が検討</w:t>
            </w:r>
            <w:r w:rsidR="0010545A" w:rsidRPr="0010545A">
              <w:rPr>
                <w:rFonts w:ascii="ＭＳ Ｐゴシック" w:eastAsia="ＭＳ Ｐゴシック" w:hint="eastAsia"/>
                <w:sz w:val="20"/>
                <w:szCs w:val="20"/>
              </w:rPr>
              <w:t>会議に出席できない場合は、別途、</w:t>
            </w:r>
            <w:r w:rsidR="0010545A">
              <w:rPr>
                <w:rFonts w:ascii="ＭＳ Ｐゴシック" w:eastAsia="ＭＳ Ｐゴシック" w:hint="eastAsia"/>
                <w:sz w:val="20"/>
                <w:szCs w:val="20"/>
              </w:rPr>
              <w:t>「</w:t>
            </w:r>
            <w:r w:rsidR="0093782B">
              <w:rPr>
                <w:rFonts w:ascii="ＭＳ Ｐゴシック" w:eastAsia="ＭＳ Ｐゴシック" w:hint="eastAsia"/>
                <w:sz w:val="20"/>
                <w:szCs w:val="20"/>
              </w:rPr>
              <w:t>（様式４）</w:t>
            </w:r>
            <w:r w:rsidR="00A50D58" w:rsidRPr="00A50D58">
              <w:rPr>
                <w:rFonts w:ascii="ＭＳ Ｐゴシック" w:eastAsia="ＭＳ Ｐゴシック" w:hint="eastAsia"/>
                <w:color w:val="FF0000"/>
                <w:sz w:val="20"/>
                <w:szCs w:val="20"/>
              </w:rPr>
              <w:t>両立支援に関する産業医</w:t>
            </w:r>
            <w:r w:rsidR="00A50D58" w:rsidRPr="00A50D58">
              <w:rPr>
                <w:rFonts w:ascii="ＭＳ Ｐゴシック" w:eastAsia="ＭＳ Ｐゴシック" w:hint="eastAsia"/>
                <w:color w:val="FF0000"/>
                <w:sz w:val="20"/>
                <w:szCs w:val="20"/>
              </w:rPr>
              <w:lastRenderedPageBreak/>
              <w:t>の意見書</w:t>
            </w:r>
            <w:r w:rsidR="0010545A">
              <w:rPr>
                <w:rFonts w:ascii="ＭＳ Ｐゴシック" w:eastAsia="ＭＳ Ｐゴシック" w:hint="eastAsia"/>
                <w:sz w:val="20"/>
                <w:szCs w:val="20"/>
              </w:rPr>
              <w:t>」</w:t>
            </w:r>
            <w:r w:rsidR="0010545A" w:rsidRPr="0010545A">
              <w:rPr>
                <w:rFonts w:ascii="ＭＳ Ｐゴシック" w:eastAsia="ＭＳ Ｐゴシック" w:hint="eastAsia"/>
                <w:sz w:val="20"/>
                <w:szCs w:val="20"/>
              </w:rPr>
              <w:t>の提出を持って</w:t>
            </w:r>
            <w:r w:rsidR="0010545A">
              <w:rPr>
                <w:rFonts w:ascii="ＭＳ Ｐゴシック" w:eastAsia="ＭＳ Ｐゴシック" w:hint="eastAsia"/>
                <w:sz w:val="20"/>
                <w:szCs w:val="20"/>
              </w:rPr>
              <w:t>代えることがある。</w:t>
            </w:r>
          </w:p>
          <w:p w:rsidR="00CD513B" w:rsidRDefault="00CD513B" w:rsidP="00CD513B">
            <w:pPr>
              <w:rPr>
                <w:rFonts w:ascii="ＭＳ Ｐゴシック" w:eastAsia="ＭＳ Ｐゴシック"/>
                <w:sz w:val="20"/>
                <w:szCs w:val="20"/>
              </w:rPr>
            </w:pPr>
            <w:r>
              <w:rPr>
                <w:rFonts w:ascii="ＭＳ Ｐゴシック" w:eastAsia="ＭＳ Ｐゴシック" w:hint="eastAsia"/>
                <w:sz w:val="20"/>
                <w:szCs w:val="20"/>
              </w:rPr>
              <w:t>（１）ケース１．入院等による休業を要さない場合</w:t>
            </w:r>
          </w:p>
          <w:p w:rsidR="00CD513B" w:rsidRPr="00CD513B" w:rsidRDefault="00CD513B" w:rsidP="00CD513B">
            <w:pPr>
              <w:ind w:firstLineChars="100" w:firstLine="200"/>
              <w:rPr>
                <w:rFonts w:ascii="ＭＳ Ｐゴシック" w:eastAsia="ＭＳ Ｐゴシック"/>
                <w:sz w:val="20"/>
                <w:szCs w:val="20"/>
              </w:rPr>
            </w:pPr>
            <w:r>
              <w:rPr>
                <w:rFonts w:ascii="ＭＳ Ｐゴシック" w:eastAsia="ＭＳ Ｐゴシック" w:hint="eastAsia"/>
                <w:sz w:val="20"/>
                <w:szCs w:val="20"/>
              </w:rPr>
              <w:t>①所属長は人事</w:t>
            </w:r>
            <w:r w:rsidR="00A50D58">
              <w:rPr>
                <w:rFonts w:ascii="ＭＳ Ｐゴシック" w:eastAsia="ＭＳ Ｐゴシック" w:hint="eastAsia"/>
                <w:sz w:val="20"/>
                <w:szCs w:val="20"/>
              </w:rPr>
              <w:t>担当者</w:t>
            </w:r>
            <w:r>
              <w:rPr>
                <w:rFonts w:ascii="ＭＳ Ｐゴシック" w:eastAsia="ＭＳ Ｐゴシック" w:hint="eastAsia"/>
                <w:sz w:val="20"/>
                <w:szCs w:val="20"/>
              </w:rPr>
              <w:t>と協力して「</w:t>
            </w:r>
            <w:r w:rsidR="0093782B">
              <w:rPr>
                <w:rFonts w:ascii="ＭＳ Ｐゴシック" w:eastAsia="ＭＳ Ｐゴシック" w:hint="eastAsia"/>
                <w:sz w:val="20"/>
                <w:szCs w:val="20"/>
              </w:rPr>
              <w:t>（様式６）</w:t>
            </w:r>
            <w:r w:rsidRPr="00A50D58">
              <w:rPr>
                <w:rFonts w:ascii="ＭＳ Ｐゴシック" w:eastAsia="ＭＳ Ｐゴシック" w:hint="eastAsia"/>
                <w:color w:val="FF0000"/>
                <w:sz w:val="20"/>
                <w:szCs w:val="20"/>
              </w:rPr>
              <w:t>両立支援プラン</w:t>
            </w:r>
            <w:r w:rsidRPr="00A50D58">
              <w:rPr>
                <w:rFonts w:ascii="ＭＳ Ｐゴシック" w:eastAsia="ＭＳ Ｐゴシック" w:hint="eastAsia"/>
                <w:sz w:val="20"/>
                <w:szCs w:val="20"/>
              </w:rPr>
              <w:t>」</w:t>
            </w:r>
            <w:r w:rsidRPr="00CD513B">
              <w:rPr>
                <w:rFonts w:ascii="ＭＳ Ｐゴシック" w:eastAsia="ＭＳ Ｐゴシック" w:hint="eastAsia"/>
                <w:sz w:val="20"/>
                <w:szCs w:val="20"/>
              </w:rPr>
              <w:t>を作成する。</w:t>
            </w:r>
          </w:p>
          <w:p w:rsidR="00CD513B" w:rsidRDefault="00CD513B" w:rsidP="0093782B">
            <w:pPr>
              <w:ind w:left="400" w:hangingChars="200" w:hanging="400"/>
              <w:rPr>
                <w:rFonts w:ascii="ＭＳ Ｐゴシック" w:eastAsia="ＭＳ Ｐゴシック"/>
                <w:sz w:val="20"/>
                <w:szCs w:val="20"/>
              </w:rPr>
            </w:pPr>
            <w:r w:rsidRPr="00CD513B">
              <w:rPr>
                <w:rFonts w:ascii="ＭＳ Ｐゴシック" w:eastAsia="ＭＳ Ｐゴシック" w:hint="eastAsia"/>
                <w:sz w:val="20"/>
                <w:szCs w:val="20"/>
              </w:rPr>
              <w:t xml:space="preserve">  </w:t>
            </w:r>
            <w:r w:rsidR="00DF11F1">
              <w:rPr>
                <w:rFonts w:ascii="ＭＳ Ｐゴシック" w:eastAsia="ＭＳ Ｐゴシック" w:hint="eastAsia"/>
                <w:sz w:val="20"/>
                <w:szCs w:val="20"/>
              </w:rPr>
              <w:t>②人事</w:t>
            </w:r>
            <w:r w:rsidR="00A50D58">
              <w:rPr>
                <w:rFonts w:ascii="ＭＳ Ｐゴシック" w:eastAsia="ＭＳ Ｐゴシック" w:hint="eastAsia"/>
                <w:sz w:val="20"/>
                <w:szCs w:val="20"/>
              </w:rPr>
              <w:t>担当者</w:t>
            </w:r>
            <w:r>
              <w:rPr>
                <w:rFonts w:ascii="ＭＳ Ｐゴシック" w:eastAsia="ＭＳ Ｐゴシック" w:hint="eastAsia"/>
                <w:sz w:val="20"/>
                <w:szCs w:val="20"/>
              </w:rPr>
              <w:t>と所属長は本人と面談を行い、「</w:t>
            </w:r>
            <w:r w:rsidR="0093782B">
              <w:rPr>
                <w:rFonts w:ascii="ＭＳ Ｐゴシック" w:eastAsia="ＭＳ Ｐゴシック" w:hint="eastAsia"/>
                <w:sz w:val="20"/>
                <w:szCs w:val="20"/>
              </w:rPr>
              <w:t>（様式６）</w:t>
            </w:r>
            <w:r w:rsidRPr="0093782B">
              <w:rPr>
                <w:rFonts w:ascii="ＭＳ Ｐゴシック" w:eastAsia="ＭＳ Ｐゴシック" w:hint="eastAsia"/>
                <w:color w:val="FF0000"/>
                <w:sz w:val="20"/>
                <w:szCs w:val="20"/>
              </w:rPr>
              <w:t>両立支援プラン</w:t>
            </w:r>
            <w:r w:rsidRPr="00CD513B">
              <w:rPr>
                <w:rFonts w:ascii="ＭＳ Ｐゴシック" w:eastAsia="ＭＳ Ｐゴシック" w:hint="eastAsia"/>
                <w:sz w:val="20"/>
                <w:szCs w:val="20"/>
              </w:rPr>
              <w:t>」を示して、今</w:t>
            </w:r>
            <w:r>
              <w:rPr>
                <w:rFonts w:ascii="ＭＳ Ｐゴシック" w:eastAsia="ＭＳ Ｐゴシック" w:hint="eastAsia"/>
                <w:sz w:val="20"/>
                <w:szCs w:val="20"/>
              </w:rPr>
              <w:t>後の流れを説明し、本人に確認を行う。</w:t>
            </w:r>
          </w:p>
          <w:p w:rsidR="00CE6AAE" w:rsidRPr="00CD513B" w:rsidRDefault="00CE6AAE" w:rsidP="006B7040">
            <w:pPr>
              <w:ind w:leftChars="100" w:left="410" w:hangingChars="100" w:hanging="200"/>
              <w:rPr>
                <w:rFonts w:ascii="ＭＳ Ｐゴシック" w:eastAsia="ＭＳ Ｐゴシック"/>
                <w:sz w:val="20"/>
                <w:szCs w:val="20"/>
              </w:rPr>
            </w:pPr>
            <w:r>
              <w:rPr>
                <w:rFonts w:ascii="ＭＳ Ｐゴシック" w:eastAsia="ＭＳ Ｐゴシック" w:hint="eastAsia"/>
                <w:sz w:val="20"/>
                <w:szCs w:val="20"/>
              </w:rPr>
              <w:t>③人事</w:t>
            </w:r>
            <w:r w:rsidR="00A50D58">
              <w:rPr>
                <w:rFonts w:ascii="ＭＳ Ｐゴシック" w:eastAsia="ＭＳ Ｐゴシック" w:hint="eastAsia"/>
                <w:sz w:val="20"/>
                <w:szCs w:val="20"/>
              </w:rPr>
              <w:t>担当者</w:t>
            </w:r>
            <w:r>
              <w:rPr>
                <w:rFonts w:ascii="ＭＳ Ｐゴシック" w:eastAsia="ＭＳ Ｐゴシック" w:hint="eastAsia"/>
                <w:sz w:val="20"/>
                <w:szCs w:val="20"/>
              </w:rPr>
              <w:t>は</w:t>
            </w:r>
            <w:r w:rsidRPr="00CE6AAE">
              <w:rPr>
                <w:rFonts w:ascii="ＭＳ Ｐゴシック" w:eastAsia="ＭＳ Ｐゴシック" w:hint="eastAsia"/>
                <w:sz w:val="20"/>
                <w:szCs w:val="20"/>
              </w:rPr>
              <w:t>所属長と連携して、</w:t>
            </w:r>
            <w:r>
              <w:rPr>
                <w:rFonts w:ascii="ＭＳ Ｐゴシック" w:eastAsia="ＭＳ Ｐゴシック" w:hint="eastAsia"/>
                <w:sz w:val="20"/>
                <w:szCs w:val="20"/>
              </w:rPr>
              <w:t>受け入れ職場の環境把握を</w:t>
            </w:r>
            <w:r w:rsidR="00DF11F1">
              <w:rPr>
                <w:rFonts w:ascii="ＭＳ Ｐゴシック" w:eastAsia="ＭＳ Ｐゴシック" w:hint="eastAsia"/>
                <w:sz w:val="20"/>
                <w:szCs w:val="20"/>
              </w:rPr>
              <w:t>行い、必要に応じて業務分担の見直しや補充要員の手配等を行う。</w:t>
            </w:r>
          </w:p>
          <w:p w:rsidR="00CD513B" w:rsidRPr="00CD513B" w:rsidRDefault="00CD513B" w:rsidP="0093782B">
            <w:pPr>
              <w:ind w:leftChars="100" w:left="410" w:hangingChars="100" w:hanging="200"/>
              <w:rPr>
                <w:rFonts w:ascii="ＭＳ Ｐゴシック" w:eastAsia="ＭＳ Ｐゴシック"/>
                <w:sz w:val="20"/>
                <w:szCs w:val="20"/>
              </w:rPr>
            </w:pPr>
            <w:r>
              <w:rPr>
                <w:rFonts w:ascii="ＭＳ Ｐゴシック" w:eastAsia="ＭＳ Ｐゴシック" w:hint="eastAsia"/>
                <w:sz w:val="20"/>
                <w:szCs w:val="20"/>
              </w:rPr>
              <w:t>③所属長は、「</w:t>
            </w:r>
            <w:r w:rsidR="0093782B">
              <w:rPr>
                <w:rFonts w:ascii="ＭＳ Ｐゴシック" w:eastAsia="ＭＳ Ｐゴシック" w:hint="eastAsia"/>
                <w:sz w:val="20"/>
                <w:szCs w:val="20"/>
              </w:rPr>
              <w:t>（様式６）</w:t>
            </w:r>
            <w:r w:rsidRPr="003149C1">
              <w:rPr>
                <w:rFonts w:ascii="ＭＳ Ｐゴシック" w:eastAsia="ＭＳ Ｐゴシック" w:hint="eastAsia"/>
                <w:color w:val="FF0000"/>
                <w:sz w:val="20"/>
                <w:szCs w:val="20"/>
              </w:rPr>
              <w:t>両立</w:t>
            </w:r>
            <w:r w:rsidR="00CE6AAE" w:rsidRPr="003149C1">
              <w:rPr>
                <w:rFonts w:ascii="ＭＳ Ｐゴシック" w:eastAsia="ＭＳ Ｐゴシック" w:hint="eastAsia"/>
                <w:color w:val="FF0000"/>
                <w:sz w:val="20"/>
                <w:szCs w:val="20"/>
              </w:rPr>
              <w:t>支援プラン</w:t>
            </w:r>
            <w:r w:rsidR="00CE6AAE">
              <w:rPr>
                <w:rFonts w:ascii="ＭＳ Ｐゴシック" w:eastAsia="ＭＳ Ｐゴシック" w:hint="eastAsia"/>
                <w:sz w:val="20"/>
                <w:szCs w:val="20"/>
              </w:rPr>
              <w:t>」をもとに、受け入れ職場に対して説明し、理解を得る</w:t>
            </w:r>
            <w:r w:rsidR="006B6259">
              <w:rPr>
                <w:rFonts w:ascii="ＭＳ Ｐゴシック" w:eastAsia="ＭＳ Ｐゴシック" w:hint="eastAsia"/>
                <w:sz w:val="20"/>
                <w:szCs w:val="20"/>
              </w:rPr>
              <w:t>とともに、本人への対応法等について説明する。</w:t>
            </w:r>
          </w:p>
          <w:p w:rsidR="00CD513B" w:rsidRDefault="00CE6AAE" w:rsidP="0093782B">
            <w:pPr>
              <w:ind w:leftChars="100" w:left="410" w:hangingChars="100" w:hanging="200"/>
              <w:rPr>
                <w:rFonts w:ascii="ＭＳ Ｐゴシック" w:eastAsia="ＭＳ Ｐゴシック"/>
                <w:sz w:val="20"/>
                <w:szCs w:val="20"/>
              </w:rPr>
            </w:pPr>
            <w:r>
              <w:rPr>
                <w:rFonts w:ascii="ＭＳ Ｐゴシック" w:eastAsia="ＭＳ Ｐゴシック" w:hint="eastAsia"/>
                <w:sz w:val="20"/>
                <w:szCs w:val="20"/>
              </w:rPr>
              <w:t>④今後の治療に役立ててもらえるよう、「</w:t>
            </w:r>
            <w:r w:rsidR="0093782B">
              <w:rPr>
                <w:rFonts w:ascii="ＭＳ Ｐゴシック" w:eastAsia="ＭＳ Ｐゴシック" w:hint="eastAsia"/>
                <w:sz w:val="20"/>
                <w:szCs w:val="20"/>
              </w:rPr>
              <w:t>（様式６）</w:t>
            </w:r>
            <w:r w:rsidRPr="003149C1">
              <w:rPr>
                <w:rFonts w:ascii="ＭＳ Ｐゴシック" w:eastAsia="ＭＳ Ｐゴシック" w:hint="eastAsia"/>
                <w:color w:val="FF0000"/>
                <w:sz w:val="20"/>
                <w:szCs w:val="20"/>
              </w:rPr>
              <w:t>両立</w:t>
            </w:r>
            <w:r w:rsidR="00CD513B" w:rsidRPr="003149C1">
              <w:rPr>
                <w:rFonts w:ascii="ＭＳ Ｐゴシック" w:eastAsia="ＭＳ Ｐゴシック" w:hint="eastAsia"/>
                <w:color w:val="FF0000"/>
                <w:sz w:val="20"/>
                <w:szCs w:val="20"/>
              </w:rPr>
              <w:t>支援プラン</w:t>
            </w:r>
            <w:r w:rsidR="00CD513B" w:rsidRPr="00CD513B">
              <w:rPr>
                <w:rFonts w:ascii="ＭＳ Ｐゴシック" w:eastAsia="ＭＳ Ｐゴシック" w:hint="eastAsia"/>
                <w:sz w:val="20"/>
                <w:szCs w:val="20"/>
              </w:rPr>
              <w:t>］を本人から主治医に示して、主治医の理解を得る。</w:t>
            </w:r>
          </w:p>
          <w:p w:rsidR="00643B6A" w:rsidRDefault="00643B6A" w:rsidP="00643B6A">
            <w:pPr>
              <w:ind w:leftChars="100" w:left="410" w:hangingChars="100" w:hanging="200"/>
              <w:rPr>
                <w:rFonts w:ascii="ＭＳ Ｐゴシック" w:eastAsia="ＭＳ Ｐゴシック"/>
                <w:sz w:val="20"/>
                <w:szCs w:val="20"/>
              </w:rPr>
            </w:pPr>
            <w:r>
              <w:rPr>
                <w:rFonts w:ascii="ＭＳ Ｐゴシック" w:eastAsia="ＭＳ Ｐゴシック" w:hint="eastAsia"/>
                <w:sz w:val="20"/>
                <w:szCs w:val="20"/>
              </w:rPr>
              <w:t>⑤</w:t>
            </w:r>
            <w:r w:rsidR="006B7040">
              <w:rPr>
                <w:rFonts w:ascii="ＭＳ Ｐゴシック" w:eastAsia="ＭＳ Ｐゴシック" w:hint="eastAsia"/>
                <w:sz w:val="20"/>
                <w:szCs w:val="20"/>
              </w:rPr>
              <w:t>受け入れ先の</w:t>
            </w:r>
            <w:r w:rsidRPr="00643B6A">
              <w:rPr>
                <w:rFonts w:ascii="ＭＳ Ｐゴシック" w:eastAsia="ＭＳ Ｐゴシック" w:hint="eastAsia"/>
                <w:sz w:val="20"/>
                <w:szCs w:val="20"/>
              </w:rPr>
              <w:t>所属長は、本人の様子を日々確認するとともに、</w:t>
            </w:r>
            <w:r>
              <w:rPr>
                <w:rFonts w:ascii="ＭＳ Ｐゴシック" w:eastAsia="ＭＳ Ｐゴシック" w:hint="eastAsia"/>
                <w:sz w:val="20"/>
                <w:szCs w:val="20"/>
              </w:rPr>
              <w:t>必要に応じて本人と面談し、</w:t>
            </w:r>
            <w:r w:rsidRPr="00643B6A">
              <w:rPr>
                <w:rFonts w:ascii="ＭＳ Ｐゴシック" w:eastAsia="ＭＳ Ｐゴシック" w:hint="eastAsia"/>
                <w:sz w:val="20"/>
                <w:szCs w:val="20"/>
              </w:rPr>
              <w:t>体調</w:t>
            </w:r>
            <w:r>
              <w:rPr>
                <w:rFonts w:ascii="ＭＳ Ｐゴシック" w:eastAsia="ＭＳ Ｐゴシック" w:hint="eastAsia"/>
                <w:sz w:val="20"/>
                <w:szCs w:val="20"/>
              </w:rPr>
              <w:t>の変化や業務遂行状況、勤怠</w:t>
            </w:r>
            <w:r w:rsidRPr="00643B6A">
              <w:rPr>
                <w:rFonts w:ascii="ＭＳ Ｐゴシック" w:eastAsia="ＭＳ Ｐゴシック" w:hint="eastAsia"/>
                <w:sz w:val="20"/>
                <w:szCs w:val="20"/>
              </w:rPr>
              <w:t>等を確認する。</w:t>
            </w:r>
          </w:p>
          <w:p w:rsidR="00141A92" w:rsidRPr="00643B6A" w:rsidRDefault="00141A92" w:rsidP="00643B6A">
            <w:pPr>
              <w:ind w:leftChars="100" w:left="410" w:hangingChars="100" w:hanging="200"/>
              <w:rPr>
                <w:rFonts w:ascii="ＭＳ Ｐゴシック" w:eastAsia="ＭＳ Ｐゴシック"/>
                <w:sz w:val="20"/>
                <w:szCs w:val="20"/>
              </w:rPr>
            </w:pPr>
            <w:r>
              <w:rPr>
                <w:rFonts w:ascii="ＭＳ Ｐゴシック" w:eastAsia="ＭＳ Ｐゴシック" w:hint="eastAsia"/>
                <w:sz w:val="20"/>
                <w:szCs w:val="20"/>
              </w:rPr>
              <w:t>⑥</w:t>
            </w:r>
            <w:r w:rsidR="006B7040">
              <w:rPr>
                <w:rFonts w:ascii="ＭＳ Ｐゴシック" w:eastAsia="ＭＳ Ｐゴシック" w:hint="eastAsia"/>
                <w:sz w:val="20"/>
                <w:szCs w:val="20"/>
              </w:rPr>
              <w:t>受け入れ先の</w:t>
            </w:r>
            <w:r>
              <w:rPr>
                <w:rFonts w:ascii="ＭＳ Ｐゴシック" w:eastAsia="ＭＳ Ｐゴシック" w:hint="eastAsia"/>
                <w:sz w:val="20"/>
                <w:szCs w:val="20"/>
              </w:rPr>
              <w:t>所属長は、ヒアリング等を通して、定期的に職場の周囲の者の職務遂行上の問題の有無を確認し、必要に応じて人事部と協議して、対策を講じる。</w:t>
            </w:r>
          </w:p>
          <w:p w:rsidR="00643B6A" w:rsidRDefault="00643B6A" w:rsidP="00643B6A">
            <w:pPr>
              <w:rPr>
                <w:rFonts w:ascii="ＭＳ Ｐゴシック" w:eastAsia="ＭＳ Ｐゴシック"/>
                <w:sz w:val="20"/>
                <w:szCs w:val="20"/>
              </w:rPr>
            </w:pPr>
            <w:r>
              <w:rPr>
                <w:rFonts w:ascii="ＭＳ Ｐゴシック" w:eastAsia="ＭＳ Ｐゴシック" w:hint="eastAsia"/>
                <w:sz w:val="20"/>
                <w:szCs w:val="20"/>
              </w:rPr>
              <w:t xml:space="preserve">　 </w:t>
            </w:r>
            <w:r w:rsidR="00141A92">
              <w:rPr>
                <w:rFonts w:ascii="ＭＳ Ｐゴシック" w:eastAsia="ＭＳ Ｐゴシック" w:hint="eastAsia"/>
                <w:sz w:val="20"/>
                <w:szCs w:val="20"/>
              </w:rPr>
              <w:t>⑦</w:t>
            </w:r>
            <w:r w:rsidRPr="00643B6A">
              <w:rPr>
                <w:rFonts w:ascii="ＭＳ Ｐゴシック" w:eastAsia="ＭＳ Ｐゴシック" w:hint="eastAsia"/>
                <w:sz w:val="20"/>
                <w:szCs w:val="20"/>
              </w:rPr>
              <w:t>定期的（原則月に１回）に産業医面談を実施し、本人の体調を確認し、事業</w:t>
            </w:r>
          </w:p>
          <w:p w:rsidR="00141A92" w:rsidRDefault="00643B6A" w:rsidP="00E9080F">
            <w:pPr>
              <w:ind w:firstLineChars="200" w:firstLine="400"/>
              <w:rPr>
                <w:rFonts w:ascii="ＭＳ Ｐゴシック" w:eastAsia="ＭＳ Ｐゴシック"/>
                <w:sz w:val="20"/>
                <w:szCs w:val="20"/>
              </w:rPr>
            </w:pPr>
            <w:r w:rsidRPr="00643B6A">
              <w:rPr>
                <w:rFonts w:ascii="ＭＳ Ｐゴシック" w:eastAsia="ＭＳ Ｐゴシック" w:hint="eastAsia"/>
                <w:sz w:val="20"/>
                <w:szCs w:val="20"/>
              </w:rPr>
              <w:t>場として配慮すべき事柄について指示を仰ぐ。</w:t>
            </w:r>
          </w:p>
          <w:p w:rsidR="00643B6A" w:rsidRDefault="00141A92" w:rsidP="00141A92">
            <w:pPr>
              <w:ind w:firstLineChars="100" w:firstLine="200"/>
              <w:rPr>
                <w:rFonts w:ascii="ＭＳ Ｐゴシック" w:eastAsia="ＭＳ Ｐゴシック"/>
                <w:sz w:val="20"/>
                <w:szCs w:val="20"/>
              </w:rPr>
            </w:pPr>
            <w:r>
              <w:rPr>
                <w:rFonts w:ascii="ＭＳ Ｐゴシック" w:eastAsia="ＭＳ Ｐゴシック" w:hint="eastAsia"/>
                <w:sz w:val="20"/>
                <w:szCs w:val="20"/>
              </w:rPr>
              <w:t>⑧必要に</w:t>
            </w:r>
            <w:r w:rsidR="00643B6A" w:rsidRPr="00643B6A">
              <w:rPr>
                <w:rFonts w:ascii="ＭＳ Ｐゴシック" w:eastAsia="ＭＳ Ｐゴシック" w:hint="eastAsia"/>
                <w:sz w:val="20"/>
                <w:szCs w:val="20"/>
              </w:rPr>
              <w:t>応じて本人、所属長、人事課長、人事担当者等で面談を実施し、産業</w:t>
            </w:r>
          </w:p>
          <w:p w:rsidR="00643B6A" w:rsidRDefault="00643B6A" w:rsidP="00643B6A">
            <w:pPr>
              <w:ind w:firstLineChars="200" w:firstLine="400"/>
              <w:rPr>
                <w:rFonts w:ascii="ＭＳ Ｐゴシック" w:eastAsia="ＭＳ Ｐゴシック"/>
                <w:sz w:val="20"/>
                <w:szCs w:val="20"/>
              </w:rPr>
            </w:pPr>
            <w:r w:rsidRPr="00643B6A">
              <w:rPr>
                <w:rFonts w:ascii="ＭＳ Ｐゴシック" w:eastAsia="ＭＳ Ｐゴシック" w:hint="eastAsia"/>
                <w:sz w:val="20"/>
                <w:szCs w:val="20"/>
              </w:rPr>
              <w:t>医からの指示を参考に、業務の質・量・その他業務遂行に関して必要な事柄</w:t>
            </w:r>
          </w:p>
          <w:p w:rsidR="00141A92" w:rsidRDefault="00643B6A" w:rsidP="00141A92">
            <w:pPr>
              <w:ind w:firstLineChars="200" w:firstLine="400"/>
              <w:rPr>
                <w:rFonts w:ascii="ＭＳ Ｐゴシック" w:eastAsia="ＭＳ Ｐゴシック"/>
                <w:sz w:val="20"/>
                <w:szCs w:val="20"/>
              </w:rPr>
            </w:pPr>
            <w:r>
              <w:rPr>
                <w:rFonts w:ascii="ＭＳ Ｐゴシック" w:eastAsia="ＭＳ Ｐゴシック" w:hint="eastAsia"/>
                <w:sz w:val="20"/>
                <w:szCs w:val="20"/>
              </w:rPr>
              <w:t>について確認し、「</w:t>
            </w:r>
            <w:r w:rsidR="0093782B">
              <w:rPr>
                <w:rFonts w:ascii="ＭＳ Ｐゴシック" w:eastAsia="ＭＳ Ｐゴシック" w:hint="eastAsia"/>
                <w:sz w:val="20"/>
                <w:szCs w:val="20"/>
              </w:rPr>
              <w:t>（様式６）</w:t>
            </w:r>
            <w:r w:rsidRPr="003149C1">
              <w:rPr>
                <w:rFonts w:ascii="ＭＳ Ｐゴシック" w:eastAsia="ＭＳ Ｐゴシック" w:hint="eastAsia"/>
                <w:color w:val="FF0000"/>
                <w:sz w:val="20"/>
                <w:szCs w:val="20"/>
              </w:rPr>
              <w:t>両立支援プラン</w:t>
            </w:r>
            <w:r>
              <w:rPr>
                <w:rFonts w:ascii="ＭＳ Ｐゴシック" w:eastAsia="ＭＳ Ｐゴシック" w:hint="eastAsia"/>
                <w:sz w:val="20"/>
                <w:szCs w:val="20"/>
              </w:rPr>
              <w:t>」</w:t>
            </w:r>
            <w:r w:rsidRPr="00643B6A">
              <w:rPr>
                <w:rFonts w:ascii="ＭＳ Ｐゴシック" w:eastAsia="ＭＳ Ｐゴシック" w:hint="eastAsia"/>
                <w:sz w:val="20"/>
                <w:szCs w:val="20"/>
              </w:rPr>
              <w:t>の見直しを行う。</w:t>
            </w:r>
          </w:p>
          <w:p w:rsidR="00643B6A" w:rsidRPr="00643B6A" w:rsidRDefault="00141A92" w:rsidP="00643B6A">
            <w:pPr>
              <w:rPr>
                <w:rFonts w:ascii="ＭＳ Ｐゴシック" w:eastAsia="ＭＳ Ｐゴシック"/>
                <w:sz w:val="20"/>
                <w:szCs w:val="20"/>
              </w:rPr>
            </w:pPr>
            <w:r>
              <w:rPr>
                <w:rFonts w:ascii="ＭＳ Ｐゴシック" w:eastAsia="ＭＳ Ｐゴシック" w:hint="eastAsia"/>
                <w:sz w:val="20"/>
                <w:szCs w:val="20"/>
              </w:rPr>
              <w:t xml:space="preserve">　 ⑨治療が</w:t>
            </w:r>
            <w:r w:rsidR="00643B6A">
              <w:rPr>
                <w:rFonts w:ascii="ＭＳ Ｐゴシック" w:eastAsia="ＭＳ Ｐゴシック" w:hint="eastAsia"/>
                <w:sz w:val="20"/>
                <w:szCs w:val="20"/>
              </w:rPr>
              <w:t>終了し、通常勤務に戻ったのちは両立支援プログラムを終了する。</w:t>
            </w:r>
          </w:p>
          <w:p w:rsidR="00643B6A" w:rsidRDefault="00643B6A" w:rsidP="00CD513B">
            <w:pPr>
              <w:rPr>
                <w:rFonts w:ascii="ＭＳ Ｐゴシック" w:eastAsia="ＭＳ Ｐゴシック"/>
                <w:sz w:val="20"/>
                <w:szCs w:val="20"/>
              </w:rPr>
            </w:pPr>
          </w:p>
          <w:p w:rsidR="00CD513B" w:rsidRDefault="006B6259" w:rsidP="00CD513B">
            <w:pPr>
              <w:rPr>
                <w:rFonts w:ascii="ＭＳ Ｐゴシック" w:eastAsia="ＭＳ Ｐゴシック"/>
                <w:sz w:val="20"/>
                <w:szCs w:val="20"/>
              </w:rPr>
            </w:pPr>
            <w:r>
              <w:rPr>
                <w:rFonts w:ascii="ＭＳ Ｐゴシック" w:eastAsia="ＭＳ Ｐゴシック" w:hint="eastAsia"/>
                <w:sz w:val="20"/>
                <w:szCs w:val="20"/>
              </w:rPr>
              <w:t>（２）</w:t>
            </w:r>
            <w:r w:rsidR="00CD513B">
              <w:rPr>
                <w:rFonts w:ascii="ＭＳ Ｐゴシック" w:eastAsia="ＭＳ Ｐゴシック" w:hint="eastAsia"/>
                <w:sz w:val="20"/>
                <w:szCs w:val="20"/>
              </w:rPr>
              <w:t>ケース２．入院等による休業を要する場合</w:t>
            </w:r>
          </w:p>
          <w:p w:rsidR="002065F5" w:rsidRDefault="00253135" w:rsidP="00253135">
            <w:pPr>
              <w:ind w:left="400" w:hangingChars="200" w:hanging="400"/>
              <w:rPr>
                <w:rFonts w:ascii="ＭＳ Ｐゴシック" w:eastAsia="ＭＳ Ｐゴシック"/>
                <w:sz w:val="20"/>
                <w:szCs w:val="20"/>
              </w:rPr>
            </w:pPr>
            <w:r>
              <w:rPr>
                <w:rFonts w:ascii="ＭＳ Ｐゴシック" w:eastAsia="ＭＳ Ｐゴシック" w:hint="eastAsia"/>
                <w:sz w:val="20"/>
                <w:szCs w:val="20"/>
              </w:rPr>
              <w:t xml:space="preserve">　 </w:t>
            </w:r>
            <w:r w:rsidR="002065F5">
              <w:rPr>
                <w:rFonts w:ascii="ＭＳ Ｐゴシック" w:eastAsia="ＭＳ Ｐゴシック" w:hint="eastAsia"/>
                <w:sz w:val="20"/>
                <w:szCs w:val="20"/>
              </w:rPr>
              <w:t>①</w:t>
            </w:r>
            <w:r>
              <w:rPr>
                <w:rFonts w:ascii="ＭＳ Ｐゴシック" w:eastAsia="ＭＳ Ｐゴシック" w:hint="eastAsia"/>
                <w:sz w:val="20"/>
                <w:szCs w:val="20"/>
              </w:rPr>
              <w:t>主治医や産業医の意見を勘案し、両立支援検討会議で長期に休業する必</w:t>
            </w:r>
          </w:p>
          <w:p w:rsidR="00253135" w:rsidRDefault="002065F5" w:rsidP="002065F5">
            <w:pPr>
              <w:ind w:left="400" w:hangingChars="200" w:hanging="400"/>
              <w:rPr>
                <w:rFonts w:ascii="ＭＳ Ｐゴシック" w:eastAsia="ＭＳ Ｐゴシック"/>
                <w:sz w:val="20"/>
                <w:szCs w:val="20"/>
              </w:rPr>
            </w:pPr>
            <w:r>
              <w:rPr>
                <w:rFonts w:ascii="ＭＳ Ｐゴシック" w:eastAsia="ＭＳ Ｐゴシック" w:hint="eastAsia"/>
                <w:sz w:val="20"/>
                <w:szCs w:val="20"/>
              </w:rPr>
              <w:t xml:space="preserve">　　　</w:t>
            </w:r>
            <w:r w:rsidR="00253135">
              <w:rPr>
                <w:rFonts w:ascii="ＭＳ Ｐゴシック" w:eastAsia="ＭＳ Ｐゴシック" w:hint="eastAsia"/>
                <w:sz w:val="20"/>
                <w:szCs w:val="20"/>
              </w:rPr>
              <w:t>要があると判断した場合には、本人に対して「休職・復職のしおり」を示して休業に関する制度（賃金の取扱い、手続きを含む）、休業可能期間、職場復帰</w:t>
            </w:r>
            <w:r w:rsidR="00253135">
              <w:rPr>
                <w:rFonts w:ascii="ＭＳ Ｐゴシック" w:eastAsia="ＭＳ Ｐゴシック" w:hint="eastAsia"/>
                <w:sz w:val="20"/>
                <w:szCs w:val="20"/>
              </w:rPr>
              <w:lastRenderedPageBreak/>
              <w:t>の手順等について情報提供を行うとともに、</w:t>
            </w:r>
            <w:r>
              <w:rPr>
                <w:rFonts w:ascii="ＭＳ Ｐゴシック" w:eastAsia="ＭＳ Ｐゴシック" w:hint="eastAsia"/>
                <w:sz w:val="20"/>
                <w:szCs w:val="20"/>
              </w:rPr>
              <w:t>休業申請書類を提出させ、労働者の休業を開始する。</w:t>
            </w:r>
          </w:p>
          <w:p w:rsidR="00CD513B" w:rsidRDefault="002065F5" w:rsidP="002065F5">
            <w:pPr>
              <w:ind w:firstLineChars="100" w:firstLine="200"/>
              <w:rPr>
                <w:rFonts w:ascii="ＭＳ Ｐゴシック" w:eastAsia="ＭＳ Ｐゴシック"/>
                <w:sz w:val="20"/>
                <w:szCs w:val="20"/>
              </w:rPr>
            </w:pPr>
            <w:r>
              <w:rPr>
                <w:rFonts w:ascii="ＭＳ Ｐゴシック" w:eastAsia="ＭＳ Ｐゴシック" w:hint="eastAsia"/>
                <w:sz w:val="20"/>
                <w:szCs w:val="20"/>
              </w:rPr>
              <w:t>②休業開始以降は当社の</w:t>
            </w:r>
            <w:r w:rsidR="006B6259">
              <w:rPr>
                <w:rFonts w:ascii="ＭＳ Ｐゴシック" w:eastAsia="ＭＳ Ｐゴシック" w:hint="eastAsia"/>
                <w:sz w:val="20"/>
                <w:szCs w:val="20"/>
              </w:rPr>
              <w:t>職場復帰支援プログラムの手順に</w:t>
            </w:r>
            <w:r>
              <w:rPr>
                <w:rFonts w:ascii="ＭＳ Ｐゴシック" w:eastAsia="ＭＳ Ｐゴシック" w:hint="eastAsia"/>
                <w:sz w:val="20"/>
                <w:szCs w:val="20"/>
              </w:rPr>
              <w:t>沿って対応する。</w:t>
            </w:r>
          </w:p>
          <w:p w:rsidR="00643B6A" w:rsidRDefault="00643B6A" w:rsidP="00643B6A">
            <w:pPr>
              <w:rPr>
                <w:rFonts w:ascii="ＭＳ Ｐゴシック" w:eastAsia="ＭＳ Ｐゴシック"/>
                <w:sz w:val="20"/>
                <w:szCs w:val="20"/>
              </w:rPr>
            </w:pPr>
          </w:p>
          <w:p w:rsidR="00804CCB" w:rsidRDefault="00643B6A" w:rsidP="00DF11F1">
            <w:pPr>
              <w:rPr>
                <w:rFonts w:ascii="ＭＳ Ｐゴシック" w:eastAsia="ＭＳ Ｐゴシック"/>
                <w:sz w:val="20"/>
                <w:szCs w:val="20"/>
              </w:rPr>
            </w:pPr>
            <w:r>
              <w:rPr>
                <w:rFonts w:ascii="ＭＳ Ｐゴシック" w:eastAsia="ＭＳ Ｐゴシック" w:hint="eastAsia"/>
                <w:sz w:val="20"/>
                <w:szCs w:val="20"/>
              </w:rPr>
              <w:t>５</w:t>
            </w:r>
            <w:r w:rsidR="00804CCB">
              <w:rPr>
                <w:rFonts w:ascii="ＭＳ Ｐゴシック" w:eastAsia="ＭＳ Ｐゴシック" w:hint="eastAsia"/>
                <w:sz w:val="20"/>
                <w:szCs w:val="20"/>
              </w:rPr>
              <w:t>．その他</w:t>
            </w:r>
          </w:p>
          <w:p w:rsidR="003567F9" w:rsidRDefault="003567F9" w:rsidP="00804CCB">
            <w:pPr>
              <w:rPr>
                <w:rFonts w:ascii="ＭＳ Ｐゴシック" w:eastAsia="ＭＳ Ｐゴシック"/>
                <w:sz w:val="20"/>
                <w:szCs w:val="20"/>
              </w:rPr>
            </w:pPr>
            <w:r>
              <w:rPr>
                <w:rFonts w:ascii="ＭＳ Ｐゴシック" w:eastAsia="ＭＳ Ｐゴシック" w:hint="eastAsia"/>
                <w:sz w:val="20"/>
                <w:szCs w:val="20"/>
              </w:rPr>
              <w:t xml:space="preserve">　　治療と</w:t>
            </w:r>
            <w:r w:rsidR="005D45AC">
              <w:rPr>
                <w:rFonts w:ascii="ＭＳ Ｐゴシック" w:eastAsia="ＭＳ Ｐゴシック" w:hint="eastAsia"/>
                <w:sz w:val="20"/>
                <w:szCs w:val="20"/>
              </w:rPr>
              <w:t>仕事</w:t>
            </w:r>
            <w:r>
              <w:rPr>
                <w:rFonts w:ascii="ＭＳ Ｐゴシック" w:eastAsia="ＭＳ Ｐゴシック" w:hint="eastAsia"/>
                <w:sz w:val="20"/>
                <w:szCs w:val="20"/>
              </w:rPr>
              <w:t>の両立支援に関して、必要に応じて外部の医療</w:t>
            </w:r>
            <w:r w:rsidR="00804CCB">
              <w:rPr>
                <w:rFonts w:ascii="ＭＳ Ｐゴシック" w:eastAsia="ＭＳ Ｐゴシック" w:hint="eastAsia"/>
                <w:sz w:val="20"/>
                <w:szCs w:val="20"/>
              </w:rPr>
              <w:t>機関</w:t>
            </w:r>
            <w:r>
              <w:rPr>
                <w:rFonts w:ascii="ＭＳ Ｐゴシック" w:eastAsia="ＭＳ Ｐゴシック" w:hint="eastAsia"/>
                <w:sz w:val="20"/>
                <w:szCs w:val="20"/>
              </w:rPr>
              <w:t>や相談機</w:t>
            </w:r>
          </w:p>
          <w:p w:rsidR="00804CCB" w:rsidRDefault="003567F9" w:rsidP="003567F9">
            <w:pPr>
              <w:ind w:firstLineChars="150" w:firstLine="300"/>
              <w:rPr>
                <w:rFonts w:ascii="ＭＳ Ｐゴシック" w:eastAsia="ＭＳ Ｐゴシック"/>
                <w:sz w:val="20"/>
                <w:szCs w:val="20"/>
              </w:rPr>
            </w:pPr>
            <w:r>
              <w:rPr>
                <w:rFonts w:ascii="ＭＳ Ｐゴシック" w:eastAsia="ＭＳ Ｐゴシック" w:hint="eastAsia"/>
                <w:sz w:val="20"/>
                <w:szCs w:val="20"/>
              </w:rPr>
              <w:t>関等から</w:t>
            </w:r>
            <w:r w:rsidR="00E9080F">
              <w:rPr>
                <w:rFonts w:ascii="ＭＳ Ｐゴシック" w:eastAsia="ＭＳ Ｐゴシック" w:hint="eastAsia"/>
                <w:sz w:val="20"/>
                <w:szCs w:val="20"/>
              </w:rPr>
              <w:t>支援を受け</w:t>
            </w:r>
            <w:r w:rsidR="00804CCB">
              <w:rPr>
                <w:rFonts w:ascii="ＭＳ Ｐゴシック" w:eastAsia="ＭＳ Ｐゴシック" w:hint="eastAsia"/>
                <w:sz w:val="20"/>
                <w:szCs w:val="20"/>
              </w:rPr>
              <w:t>ることがある。</w:t>
            </w:r>
          </w:p>
          <w:p w:rsidR="00CB56BB" w:rsidRPr="003567F9" w:rsidRDefault="00CB56BB" w:rsidP="00DF11F1">
            <w:pPr>
              <w:rPr>
                <w:rFonts w:ascii="ＭＳ Ｐゴシック" w:eastAsia="ＭＳ Ｐゴシック"/>
                <w:sz w:val="20"/>
                <w:szCs w:val="20"/>
              </w:rPr>
            </w:pPr>
          </w:p>
          <w:p w:rsidR="0044719B" w:rsidRDefault="00643B6A" w:rsidP="00DF11F1">
            <w:pPr>
              <w:rPr>
                <w:rFonts w:ascii="ＭＳ Ｐゴシック" w:eastAsia="ＭＳ Ｐゴシック"/>
                <w:sz w:val="20"/>
                <w:szCs w:val="20"/>
              </w:rPr>
            </w:pPr>
            <w:r>
              <w:rPr>
                <w:rFonts w:ascii="ＭＳ Ｐゴシック" w:eastAsia="ＭＳ Ｐゴシック" w:hint="eastAsia"/>
                <w:sz w:val="20"/>
                <w:szCs w:val="20"/>
              </w:rPr>
              <w:t>６</w:t>
            </w:r>
            <w:r w:rsidR="00DF11F1">
              <w:rPr>
                <w:rFonts w:ascii="ＭＳ Ｐゴシック" w:eastAsia="ＭＳ Ｐゴシック" w:hint="eastAsia"/>
                <w:sz w:val="20"/>
                <w:szCs w:val="20"/>
              </w:rPr>
              <w:t>．特別な場合の対応</w:t>
            </w:r>
          </w:p>
          <w:p w:rsidR="0044719B" w:rsidRDefault="00DF11F1" w:rsidP="00DF11F1">
            <w:pPr>
              <w:rPr>
                <w:rFonts w:ascii="ＭＳ Ｐゴシック" w:eastAsia="ＭＳ Ｐゴシック"/>
                <w:sz w:val="20"/>
                <w:szCs w:val="20"/>
              </w:rPr>
            </w:pPr>
            <w:r>
              <w:rPr>
                <w:rFonts w:ascii="ＭＳ Ｐゴシック" w:eastAsia="ＭＳ Ｐゴシック" w:hint="eastAsia"/>
                <w:sz w:val="20"/>
                <w:szCs w:val="20"/>
              </w:rPr>
              <w:t>（１）治療後の経過が悪い場合の対応</w:t>
            </w:r>
          </w:p>
          <w:p w:rsidR="00DF11F1" w:rsidRDefault="00DF11F1" w:rsidP="00DF11F1">
            <w:pPr>
              <w:rPr>
                <w:rFonts w:ascii="ＭＳ Ｐゴシック" w:eastAsia="ＭＳ Ｐゴシック"/>
                <w:sz w:val="20"/>
                <w:szCs w:val="20"/>
              </w:rPr>
            </w:pPr>
            <w:r>
              <w:rPr>
                <w:rFonts w:ascii="ＭＳ Ｐゴシック" w:eastAsia="ＭＳ Ｐゴシック" w:hint="eastAsia"/>
                <w:sz w:val="20"/>
                <w:szCs w:val="20"/>
              </w:rPr>
              <w:t xml:space="preserve">　　病状の悪化等により、業務遂行が困難になった場合は、本人の意向も考慮し</w:t>
            </w:r>
          </w:p>
          <w:p w:rsidR="00DF11F1" w:rsidRDefault="00DF11F1" w:rsidP="00DF11F1">
            <w:pPr>
              <w:ind w:firstLineChars="100" w:firstLine="200"/>
              <w:rPr>
                <w:rFonts w:ascii="ＭＳ Ｐゴシック" w:eastAsia="ＭＳ Ｐゴシック"/>
                <w:sz w:val="20"/>
                <w:szCs w:val="20"/>
              </w:rPr>
            </w:pPr>
            <w:r>
              <w:rPr>
                <w:rFonts w:ascii="ＭＳ Ｐゴシック" w:eastAsia="ＭＳ Ｐゴシック" w:hint="eastAsia"/>
                <w:sz w:val="20"/>
                <w:szCs w:val="20"/>
              </w:rPr>
              <w:t>つつ、主治医や産業医等の意見を求め、これらの医師が就業継続は困難であ</w:t>
            </w:r>
          </w:p>
          <w:p w:rsidR="00DF11F1" w:rsidRDefault="00DF11F1" w:rsidP="00DF11F1">
            <w:pPr>
              <w:ind w:firstLineChars="100" w:firstLine="200"/>
              <w:rPr>
                <w:rFonts w:ascii="ＭＳ Ｐゴシック" w:eastAsia="ＭＳ Ｐゴシック"/>
                <w:sz w:val="20"/>
                <w:szCs w:val="20"/>
              </w:rPr>
            </w:pPr>
            <w:r>
              <w:rPr>
                <w:rFonts w:ascii="ＭＳ Ｐゴシック" w:eastAsia="ＭＳ Ｐゴシック" w:hint="eastAsia"/>
                <w:sz w:val="20"/>
                <w:szCs w:val="20"/>
              </w:rPr>
              <w:t>る、と判断した場合は、労働安全衛生法第６８条に基づき、就業禁止の措置を</w:t>
            </w:r>
          </w:p>
          <w:p w:rsidR="00DF11F1" w:rsidRDefault="00DF11F1" w:rsidP="00DF11F1">
            <w:pPr>
              <w:ind w:firstLineChars="100" w:firstLine="200"/>
              <w:rPr>
                <w:rFonts w:ascii="ＭＳ Ｐゴシック" w:eastAsia="ＭＳ Ｐゴシック"/>
                <w:sz w:val="20"/>
                <w:szCs w:val="20"/>
              </w:rPr>
            </w:pPr>
            <w:r>
              <w:rPr>
                <w:rFonts w:ascii="ＭＳ Ｐゴシック" w:eastAsia="ＭＳ Ｐゴシック" w:hint="eastAsia"/>
                <w:sz w:val="20"/>
                <w:szCs w:val="20"/>
              </w:rPr>
              <w:t>取ることがある。</w:t>
            </w:r>
          </w:p>
          <w:p w:rsidR="0044719B" w:rsidRDefault="0044719B" w:rsidP="00DF11F1">
            <w:pPr>
              <w:rPr>
                <w:rFonts w:ascii="ＭＳ Ｐゴシック" w:eastAsia="ＭＳ Ｐゴシック"/>
                <w:sz w:val="20"/>
                <w:szCs w:val="20"/>
              </w:rPr>
            </w:pPr>
          </w:p>
          <w:p w:rsidR="0044719B" w:rsidRDefault="00DF11F1" w:rsidP="00DF11F1">
            <w:pPr>
              <w:rPr>
                <w:rFonts w:ascii="ＭＳ Ｐゴシック" w:eastAsia="ＭＳ Ｐゴシック"/>
                <w:sz w:val="20"/>
                <w:szCs w:val="20"/>
              </w:rPr>
            </w:pPr>
            <w:r>
              <w:rPr>
                <w:rFonts w:ascii="ＭＳ Ｐゴシック" w:eastAsia="ＭＳ Ｐゴシック" w:hint="eastAsia"/>
                <w:sz w:val="20"/>
                <w:szCs w:val="20"/>
              </w:rPr>
              <w:t>（２）障害が残る場合の対応</w:t>
            </w:r>
          </w:p>
          <w:p w:rsidR="00DF11F1" w:rsidRDefault="00DF11F1" w:rsidP="00DF11F1">
            <w:pPr>
              <w:rPr>
                <w:rFonts w:ascii="ＭＳ Ｐゴシック" w:eastAsia="ＭＳ Ｐゴシック"/>
                <w:sz w:val="20"/>
                <w:szCs w:val="20"/>
              </w:rPr>
            </w:pPr>
            <w:r>
              <w:rPr>
                <w:rFonts w:ascii="ＭＳ Ｐゴシック" w:eastAsia="ＭＳ Ｐゴシック" w:hint="eastAsia"/>
                <w:sz w:val="20"/>
                <w:szCs w:val="20"/>
              </w:rPr>
              <w:t xml:space="preserve">　　本人に障害が残ることが判明した場合は、作業転換等の就業上の措置につい</w:t>
            </w:r>
          </w:p>
          <w:p w:rsidR="00DF11F1" w:rsidRDefault="00DF11F1" w:rsidP="00DF11F1">
            <w:pPr>
              <w:rPr>
                <w:rFonts w:ascii="ＭＳ Ｐゴシック" w:eastAsia="ＭＳ Ｐゴシック"/>
                <w:sz w:val="20"/>
                <w:szCs w:val="20"/>
              </w:rPr>
            </w:pPr>
            <w:r>
              <w:rPr>
                <w:rFonts w:ascii="ＭＳ Ｐゴシック" w:eastAsia="ＭＳ Ｐゴシック" w:hint="eastAsia"/>
                <w:sz w:val="20"/>
                <w:szCs w:val="20"/>
              </w:rPr>
              <w:t xml:space="preserve">　　て主治医や産業医の意見を求め、その意見を勘案し、十分な話し合い持って</w:t>
            </w:r>
          </w:p>
          <w:p w:rsidR="00DF11F1" w:rsidRDefault="00DF11F1" w:rsidP="00DF11F1">
            <w:pPr>
              <w:ind w:firstLineChars="150" w:firstLine="300"/>
              <w:rPr>
                <w:rFonts w:ascii="ＭＳ Ｐゴシック" w:eastAsia="ＭＳ Ｐゴシック"/>
                <w:sz w:val="20"/>
                <w:szCs w:val="20"/>
              </w:rPr>
            </w:pPr>
            <w:r>
              <w:rPr>
                <w:rFonts w:ascii="ＭＳ Ｐゴシック" w:eastAsia="ＭＳ Ｐゴシック" w:hint="eastAsia"/>
                <w:sz w:val="20"/>
                <w:szCs w:val="20"/>
              </w:rPr>
              <w:t>本人の了解が得られるよう努めた上で、就業上の措置を実施する。</w:t>
            </w:r>
          </w:p>
          <w:p w:rsidR="0044719B" w:rsidRDefault="0044719B" w:rsidP="00DF11F1">
            <w:pPr>
              <w:rPr>
                <w:rFonts w:ascii="ＭＳ Ｐゴシック" w:eastAsia="ＭＳ Ｐゴシック"/>
                <w:sz w:val="20"/>
                <w:szCs w:val="20"/>
              </w:rPr>
            </w:pPr>
          </w:p>
          <w:p w:rsidR="00804CCB" w:rsidRDefault="00804CCB" w:rsidP="00DF11F1">
            <w:pPr>
              <w:rPr>
                <w:rFonts w:ascii="ＭＳ Ｐゴシック" w:eastAsia="ＭＳ Ｐゴシック"/>
                <w:sz w:val="20"/>
                <w:szCs w:val="20"/>
              </w:rPr>
            </w:pPr>
            <w:r>
              <w:rPr>
                <w:rFonts w:ascii="ＭＳ Ｐゴシック" w:eastAsia="ＭＳ Ｐゴシック" w:hint="eastAsia"/>
                <w:sz w:val="20"/>
                <w:szCs w:val="20"/>
              </w:rPr>
              <w:t>（３）疾病が再発した場合の対応</w:t>
            </w:r>
          </w:p>
          <w:p w:rsidR="007447FF" w:rsidRDefault="00804CCB" w:rsidP="007447FF">
            <w:pPr>
              <w:rPr>
                <w:rFonts w:ascii="ＭＳ Ｐゴシック" w:eastAsia="ＭＳ Ｐゴシック"/>
                <w:sz w:val="20"/>
                <w:szCs w:val="20"/>
              </w:rPr>
            </w:pPr>
            <w:r>
              <w:rPr>
                <w:rFonts w:ascii="ＭＳ Ｐゴシック" w:eastAsia="ＭＳ Ｐゴシック" w:hint="eastAsia"/>
                <w:sz w:val="20"/>
                <w:szCs w:val="20"/>
              </w:rPr>
              <w:t xml:space="preserve">　　疾病が再発した場合の両立支援については、その都度、状況に合わせて</w:t>
            </w:r>
            <w:r w:rsidR="007447FF">
              <w:rPr>
                <w:rFonts w:ascii="ＭＳ Ｐゴシック" w:eastAsia="ＭＳ Ｐゴシック" w:hint="eastAsia"/>
                <w:sz w:val="20"/>
                <w:szCs w:val="20"/>
              </w:rPr>
              <w:t>改め</w:t>
            </w:r>
          </w:p>
          <w:p w:rsidR="00804CCB" w:rsidRDefault="007447FF" w:rsidP="007447FF">
            <w:pPr>
              <w:ind w:firstLineChars="150" w:firstLine="300"/>
              <w:rPr>
                <w:rFonts w:ascii="ＭＳ Ｐゴシック" w:eastAsia="ＭＳ Ｐゴシック"/>
                <w:sz w:val="20"/>
                <w:szCs w:val="20"/>
              </w:rPr>
            </w:pPr>
            <w:r>
              <w:rPr>
                <w:rFonts w:ascii="ＭＳ Ｐゴシック" w:eastAsia="ＭＳ Ｐゴシック" w:hint="eastAsia"/>
                <w:sz w:val="20"/>
                <w:szCs w:val="20"/>
              </w:rPr>
              <w:t>て検討を行う。</w:t>
            </w:r>
          </w:p>
          <w:p w:rsidR="0044719B" w:rsidRPr="0077658C" w:rsidRDefault="0044719B" w:rsidP="002065F5">
            <w:pPr>
              <w:ind w:leftChars="200" w:left="420"/>
              <w:rPr>
                <w:rFonts w:ascii="ＭＳ Ｐゴシック" w:eastAsia="ＭＳ Ｐゴシック"/>
                <w:sz w:val="20"/>
                <w:szCs w:val="20"/>
              </w:rPr>
            </w:pPr>
          </w:p>
        </w:tc>
        <w:tc>
          <w:tcPr>
            <w:tcW w:w="7017" w:type="dxa"/>
          </w:tcPr>
          <w:p w:rsidR="00CE45FA" w:rsidRPr="00237C71" w:rsidRDefault="00CE45FA" w:rsidP="003979FF">
            <w:pPr>
              <w:rPr>
                <w:rFonts w:ascii="ＭＳ Ｐゴシック" w:eastAsia="ＭＳ Ｐゴシック" w:hAnsi="ＭＳ Ｐゴシック"/>
                <w:sz w:val="20"/>
                <w:szCs w:val="20"/>
              </w:rPr>
            </w:pPr>
          </w:p>
          <w:p w:rsidR="00CE45FA" w:rsidRDefault="00B039E0" w:rsidP="003979F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※休職していた</w:t>
            </w:r>
            <w:r w:rsidR="00042B0F">
              <w:rPr>
                <w:rFonts w:ascii="ＭＳ Ｐゴシック" w:eastAsia="ＭＳ Ｐゴシック" w:hAnsi="ＭＳ Ｐゴシック" w:hint="eastAsia"/>
                <w:sz w:val="20"/>
                <w:szCs w:val="20"/>
              </w:rPr>
              <w:t>社員</w:t>
            </w:r>
            <w:r>
              <w:rPr>
                <w:rFonts w:ascii="ＭＳ Ｐゴシック" w:eastAsia="ＭＳ Ｐゴシック" w:hAnsi="ＭＳ Ｐゴシック" w:hint="eastAsia"/>
                <w:sz w:val="20"/>
                <w:szCs w:val="20"/>
              </w:rPr>
              <w:t>が復職時に申出た場合も同様の扱いとする。</w:t>
            </w:r>
          </w:p>
          <w:p w:rsidR="003979FF" w:rsidRDefault="000F4447" w:rsidP="003979F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この場合、当社の職場復帰支援プログラムに沿って対応</w:t>
            </w:r>
            <w:r w:rsidR="003979FF">
              <w:rPr>
                <w:rFonts w:ascii="ＭＳ Ｐゴシック" w:eastAsia="ＭＳ Ｐゴシック" w:hAnsi="ＭＳ Ｐゴシック" w:hint="eastAsia"/>
                <w:sz w:val="20"/>
                <w:szCs w:val="20"/>
              </w:rPr>
              <w:t>しながら、両立支援を</w:t>
            </w:r>
          </w:p>
          <w:p w:rsidR="003979FF" w:rsidRPr="000F4447" w:rsidRDefault="003979FF" w:rsidP="003979F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2B2F77">
              <w:rPr>
                <w:rFonts w:ascii="ＭＳ Ｐゴシック" w:eastAsia="ＭＳ Ｐゴシック" w:hAnsi="ＭＳ Ｐゴシック" w:hint="eastAsia"/>
                <w:sz w:val="20"/>
                <w:szCs w:val="20"/>
              </w:rPr>
              <w:t>検討する。</w:t>
            </w:r>
          </w:p>
          <w:p w:rsidR="00B039E0" w:rsidRPr="00237C71" w:rsidRDefault="00B039E0" w:rsidP="003979FF">
            <w:pPr>
              <w:rPr>
                <w:rFonts w:ascii="ＭＳ Ｐゴシック" w:eastAsia="ＭＳ Ｐゴシック" w:hAnsi="ＭＳ Ｐゴシック"/>
                <w:sz w:val="20"/>
                <w:szCs w:val="20"/>
              </w:rPr>
            </w:pPr>
          </w:p>
          <w:p w:rsidR="00CE45FA" w:rsidRPr="00237C71" w:rsidRDefault="00B039E0" w:rsidP="003979F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7D32C5">
              <w:rPr>
                <w:rFonts w:ascii="ＭＳ Ｐゴシック" w:eastAsia="ＭＳ Ｐゴシック" w:hint="eastAsia"/>
                <w:sz w:val="20"/>
                <w:szCs w:val="20"/>
              </w:rPr>
              <w:t>「</w:t>
            </w:r>
            <w:r w:rsidR="0093782B">
              <w:rPr>
                <w:rFonts w:ascii="ＭＳ Ｐゴシック" w:eastAsia="ＭＳ Ｐゴシック" w:hint="eastAsia"/>
                <w:sz w:val="20"/>
                <w:szCs w:val="20"/>
              </w:rPr>
              <w:t>（様式１）</w:t>
            </w:r>
            <w:r w:rsidR="007D32C5" w:rsidRPr="007D32C5">
              <w:rPr>
                <w:rFonts w:ascii="ＭＳ Ｐゴシック" w:eastAsia="ＭＳ Ｐゴシック" w:hint="eastAsia"/>
                <w:color w:val="FF0000"/>
                <w:sz w:val="20"/>
                <w:szCs w:val="20"/>
              </w:rPr>
              <w:t>勤務情報を主治医に提供する際の様式</w:t>
            </w:r>
            <w:r w:rsidR="007D32C5">
              <w:rPr>
                <w:rFonts w:ascii="ＭＳ Ｐゴシック" w:eastAsia="ＭＳ Ｐゴシック" w:hint="eastAsia"/>
                <w:sz w:val="20"/>
                <w:szCs w:val="20"/>
              </w:rPr>
              <w:t>」</w:t>
            </w:r>
          </w:p>
          <w:p w:rsidR="00CE45FA" w:rsidRDefault="00B039E0" w:rsidP="003979FF">
            <w:pPr>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※主治医が意見書を作成するにあたって</w:t>
            </w:r>
            <w:r w:rsidR="000F4447">
              <w:rPr>
                <w:rFonts w:ascii="ＭＳ Ｐゴシック" w:eastAsia="ＭＳ Ｐゴシック" w:hAnsi="ＭＳ Ｐゴシック" w:hint="eastAsia"/>
                <w:sz w:val="20"/>
                <w:szCs w:val="20"/>
              </w:rPr>
              <w:t>は</w:t>
            </w:r>
            <w:r>
              <w:rPr>
                <w:rFonts w:ascii="ＭＳ Ｐゴシック" w:eastAsia="ＭＳ Ｐゴシック" w:hAnsi="ＭＳ Ｐゴシック" w:hint="eastAsia"/>
                <w:sz w:val="20"/>
                <w:szCs w:val="20"/>
              </w:rPr>
              <w:t>本人の勤務状況等を把握する</w:t>
            </w:r>
            <w:r w:rsidR="00E90398">
              <w:rPr>
                <w:rFonts w:ascii="ＭＳ Ｐゴシック" w:eastAsia="ＭＳ Ｐゴシック" w:hAnsi="ＭＳ Ｐゴシック" w:hint="eastAsia"/>
                <w:sz w:val="20"/>
                <w:szCs w:val="20"/>
              </w:rPr>
              <w:t>必要があるので、人事</w:t>
            </w:r>
            <w:r w:rsidR="007D32C5">
              <w:rPr>
                <w:rFonts w:ascii="ＭＳ Ｐゴシック" w:eastAsia="ＭＳ Ｐゴシック" w:hAnsi="ＭＳ Ｐゴシック" w:hint="eastAsia"/>
                <w:sz w:val="20"/>
                <w:szCs w:val="20"/>
              </w:rPr>
              <w:t>担当者</w:t>
            </w:r>
            <w:r w:rsidR="00E90398">
              <w:rPr>
                <w:rFonts w:ascii="ＭＳ Ｐゴシック" w:eastAsia="ＭＳ Ｐゴシック" w:hAnsi="ＭＳ Ｐゴシック" w:hint="eastAsia"/>
                <w:sz w:val="20"/>
                <w:szCs w:val="20"/>
              </w:rPr>
              <w:t>は事前に書面を作成し、内容を本人が確認、署名欄に本人署名の後、複写を会社控とし、原本を本人に</w:t>
            </w:r>
            <w:r w:rsidR="007D32C5">
              <w:rPr>
                <w:rFonts w:ascii="ＭＳ Ｐゴシック" w:eastAsia="ＭＳ Ｐゴシック" w:hAnsi="ＭＳ Ｐゴシック" w:hint="eastAsia"/>
                <w:sz w:val="20"/>
                <w:szCs w:val="20"/>
              </w:rPr>
              <w:t>手渡す</w:t>
            </w:r>
            <w:r w:rsidR="00E90398">
              <w:rPr>
                <w:rFonts w:ascii="ＭＳ Ｐゴシック" w:eastAsia="ＭＳ Ｐゴシック" w:hAnsi="ＭＳ Ｐゴシック" w:hint="eastAsia"/>
                <w:sz w:val="20"/>
                <w:szCs w:val="20"/>
              </w:rPr>
              <w:t>。</w:t>
            </w:r>
          </w:p>
          <w:p w:rsidR="00B039E0" w:rsidRPr="00B039E0" w:rsidRDefault="00FA453F" w:rsidP="003979FF">
            <w:pPr>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7D32C5">
              <w:rPr>
                <w:rFonts w:ascii="ＭＳ Ｐゴシック" w:eastAsia="ＭＳ Ｐゴシック" w:hint="eastAsia"/>
                <w:sz w:val="20"/>
                <w:szCs w:val="20"/>
              </w:rPr>
              <w:t>「</w:t>
            </w:r>
            <w:r w:rsidR="0093782B">
              <w:rPr>
                <w:rFonts w:ascii="ＭＳ Ｐゴシック" w:eastAsia="ＭＳ Ｐゴシック" w:hint="eastAsia"/>
                <w:sz w:val="20"/>
                <w:szCs w:val="20"/>
              </w:rPr>
              <w:t>（様式）</w:t>
            </w:r>
            <w:r w:rsidR="007D32C5" w:rsidRPr="00A50D58">
              <w:rPr>
                <w:rFonts w:ascii="ＭＳ Ｐゴシック" w:eastAsia="ＭＳ Ｐゴシック" w:hint="eastAsia"/>
                <w:color w:val="FF0000"/>
                <w:sz w:val="20"/>
                <w:szCs w:val="20"/>
              </w:rPr>
              <w:t>主治医意見・診断書</w:t>
            </w:r>
            <w:r w:rsidR="007D32C5">
              <w:rPr>
                <w:rFonts w:ascii="ＭＳ Ｐゴシック" w:eastAsia="ＭＳ Ｐゴシック" w:hint="eastAsia"/>
                <w:sz w:val="20"/>
                <w:szCs w:val="20"/>
              </w:rPr>
              <w:t>」</w:t>
            </w:r>
          </w:p>
          <w:p w:rsidR="00CE45FA" w:rsidRDefault="000F4447" w:rsidP="000F444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※文書料は本人の負担とする。</w:t>
            </w:r>
          </w:p>
          <w:p w:rsidR="000F4447" w:rsidRPr="003979FF" w:rsidRDefault="000F4447" w:rsidP="003567F9">
            <w:pPr>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※本人と同行受診を行い主治医に確認する場合もある。</w:t>
            </w:r>
            <w:r w:rsidR="006B6259" w:rsidRPr="006B6259">
              <w:rPr>
                <w:rFonts w:ascii="ＭＳ Ｐゴシック" w:eastAsia="ＭＳ Ｐゴシック" w:hAnsi="ＭＳ Ｐゴシック" w:hint="eastAsia"/>
                <w:sz w:val="20"/>
                <w:szCs w:val="20"/>
              </w:rPr>
              <w:t>同行受診をする場合は、事前に本人経由で主治医に打診してもらい、主治医の都</w:t>
            </w:r>
            <w:r w:rsidR="006B6259">
              <w:rPr>
                <w:rFonts w:ascii="ＭＳ Ｐゴシック" w:eastAsia="ＭＳ Ｐゴシック" w:hAnsi="ＭＳ Ｐゴシック" w:hint="eastAsia"/>
                <w:sz w:val="20"/>
                <w:szCs w:val="20"/>
              </w:rPr>
              <w:t>合が良い日時に行う。</w:t>
            </w:r>
          </w:p>
          <w:p w:rsidR="00CB56BB" w:rsidRDefault="00CB56BB" w:rsidP="003979F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50D58">
              <w:rPr>
                <w:rFonts w:ascii="ＭＳ Ｐゴシック" w:eastAsia="ＭＳ Ｐゴシック" w:hint="eastAsia"/>
                <w:sz w:val="20"/>
                <w:szCs w:val="20"/>
              </w:rPr>
              <w:t>「</w:t>
            </w:r>
            <w:r w:rsidR="0093782B">
              <w:rPr>
                <w:rFonts w:ascii="ＭＳ Ｐゴシック" w:eastAsia="ＭＳ Ｐゴシック" w:hint="eastAsia"/>
                <w:sz w:val="20"/>
                <w:szCs w:val="20"/>
              </w:rPr>
              <w:t>（様式４）</w:t>
            </w:r>
            <w:r w:rsidR="00A50D58" w:rsidRPr="00A50D58">
              <w:rPr>
                <w:rFonts w:ascii="ＭＳ Ｐゴシック" w:eastAsia="ＭＳ Ｐゴシック" w:hint="eastAsia"/>
                <w:color w:val="FF0000"/>
                <w:sz w:val="20"/>
                <w:szCs w:val="20"/>
              </w:rPr>
              <w:t>両立支援に関する産業医の意見書</w:t>
            </w:r>
            <w:r w:rsidR="00A50D58">
              <w:rPr>
                <w:rFonts w:ascii="ＭＳ Ｐゴシック" w:eastAsia="ＭＳ Ｐゴシック" w:hint="eastAsia"/>
                <w:sz w:val="20"/>
                <w:szCs w:val="20"/>
              </w:rPr>
              <w:t>」</w:t>
            </w:r>
          </w:p>
          <w:p w:rsidR="00CB56BB" w:rsidRDefault="00CB56BB" w:rsidP="003979FF">
            <w:pPr>
              <w:rPr>
                <w:rFonts w:ascii="ＭＳ Ｐゴシック" w:eastAsia="ＭＳ Ｐゴシック" w:hAnsi="ＭＳ Ｐゴシック"/>
                <w:sz w:val="20"/>
                <w:szCs w:val="20"/>
              </w:rPr>
            </w:pPr>
          </w:p>
          <w:p w:rsidR="00E90398" w:rsidRDefault="00E90398" w:rsidP="003979FF">
            <w:pPr>
              <w:rPr>
                <w:rFonts w:ascii="ＭＳ Ｐゴシック" w:eastAsia="ＭＳ Ｐゴシック" w:hAnsi="ＭＳ Ｐゴシック"/>
                <w:sz w:val="20"/>
                <w:szCs w:val="20"/>
              </w:rPr>
            </w:pPr>
          </w:p>
          <w:p w:rsidR="003979FF" w:rsidRDefault="008111A5" w:rsidP="003979F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50D58">
              <w:rPr>
                <w:rFonts w:ascii="ＭＳ Ｐゴシック" w:eastAsia="ＭＳ Ｐゴシック" w:hint="eastAsia"/>
                <w:sz w:val="20"/>
                <w:szCs w:val="20"/>
              </w:rPr>
              <w:t>「</w:t>
            </w:r>
            <w:r w:rsidR="0093782B">
              <w:rPr>
                <w:rFonts w:ascii="ＭＳ Ｐゴシック" w:eastAsia="ＭＳ Ｐゴシック" w:hint="eastAsia"/>
                <w:sz w:val="20"/>
                <w:szCs w:val="20"/>
              </w:rPr>
              <w:t>（様式５）</w:t>
            </w:r>
            <w:r w:rsidR="00A50D58" w:rsidRPr="00A50D58">
              <w:rPr>
                <w:rFonts w:ascii="ＭＳ Ｐゴシック" w:eastAsia="ＭＳ Ｐゴシック" w:hint="eastAsia"/>
                <w:color w:val="FF0000"/>
                <w:sz w:val="20"/>
                <w:szCs w:val="20"/>
              </w:rPr>
              <w:t>治療と</w:t>
            </w:r>
            <w:r w:rsidR="005D45AC">
              <w:rPr>
                <w:rFonts w:ascii="ＭＳ Ｐゴシック" w:eastAsia="ＭＳ Ｐゴシック" w:hint="eastAsia"/>
                <w:color w:val="FF0000"/>
                <w:sz w:val="20"/>
                <w:szCs w:val="20"/>
              </w:rPr>
              <w:t>仕事</w:t>
            </w:r>
            <w:r w:rsidR="00A50D58" w:rsidRPr="00A50D58">
              <w:rPr>
                <w:rFonts w:ascii="ＭＳ Ｐゴシック" w:eastAsia="ＭＳ Ｐゴシック" w:hint="eastAsia"/>
                <w:color w:val="FF0000"/>
                <w:sz w:val="20"/>
                <w:szCs w:val="20"/>
              </w:rPr>
              <w:t>に関する支援の検討会記録</w:t>
            </w:r>
            <w:r w:rsidR="00A50D58">
              <w:rPr>
                <w:rFonts w:ascii="ＭＳ Ｐゴシック" w:eastAsia="ＭＳ Ｐゴシック" w:hint="eastAsia"/>
                <w:sz w:val="20"/>
                <w:szCs w:val="20"/>
              </w:rPr>
              <w:t>」</w:t>
            </w:r>
          </w:p>
          <w:p w:rsidR="00CD513B" w:rsidRDefault="00CD513B" w:rsidP="003979F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※検討</w:t>
            </w:r>
            <w:r w:rsidRPr="00CD513B">
              <w:rPr>
                <w:rFonts w:ascii="ＭＳ Ｐゴシック" w:eastAsia="ＭＳ Ｐゴシック" w:hAnsi="ＭＳ Ｐゴシック" w:hint="eastAsia"/>
                <w:sz w:val="20"/>
                <w:szCs w:val="20"/>
              </w:rPr>
              <w:t>会議のメンバーは本人、産業医、人事部長、人事</w:t>
            </w:r>
            <w:r w:rsidR="00A50D58">
              <w:rPr>
                <w:rFonts w:ascii="ＭＳ Ｐゴシック" w:eastAsia="ＭＳ Ｐゴシック" w:hAnsi="ＭＳ Ｐゴシック" w:hint="eastAsia"/>
                <w:sz w:val="20"/>
                <w:szCs w:val="20"/>
              </w:rPr>
              <w:t>担当者</w:t>
            </w:r>
            <w:r w:rsidRPr="00CD513B">
              <w:rPr>
                <w:rFonts w:ascii="ＭＳ Ｐゴシック" w:eastAsia="ＭＳ Ｐゴシック" w:hAnsi="ＭＳ Ｐゴシック" w:hint="eastAsia"/>
                <w:sz w:val="20"/>
                <w:szCs w:val="20"/>
              </w:rPr>
              <w:t>、所属長、衛生管</w:t>
            </w:r>
          </w:p>
          <w:p w:rsidR="006B6259" w:rsidRDefault="00CD513B" w:rsidP="006B6259">
            <w:pPr>
              <w:ind w:firstLineChars="100" w:firstLine="200"/>
              <w:rPr>
                <w:rFonts w:ascii="ＭＳ Ｐゴシック" w:eastAsia="ＭＳ Ｐゴシック" w:hAnsi="ＭＳ Ｐゴシック"/>
                <w:sz w:val="20"/>
                <w:szCs w:val="20"/>
              </w:rPr>
            </w:pPr>
            <w:r w:rsidRPr="00CD513B">
              <w:rPr>
                <w:rFonts w:ascii="ＭＳ Ｐゴシック" w:eastAsia="ＭＳ Ｐゴシック" w:hAnsi="ＭＳ Ｐゴシック" w:hint="eastAsia"/>
                <w:sz w:val="20"/>
                <w:szCs w:val="20"/>
              </w:rPr>
              <w:t>理者</w:t>
            </w:r>
            <w:r w:rsidR="00CE0C26">
              <w:rPr>
                <w:rFonts w:ascii="ＭＳ Ｐゴシック" w:eastAsia="ＭＳ Ｐゴシック" w:hAnsi="ＭＳ Ｐゴシック" w:hint="eastAsia"/>
                <w:sz w:val="20"/>
                <w:szCs w:val="20"/>
              </w:rPr>
              <w:t>、保健師（看護師）、労務課長</w:t>
            </w:r>
            <w:r w:rsidRPr="00CD513B">
              <w:rPr>
                <w:rFonts w:ascii="ＭＳ Ｐゴシック" w:eastAsia="ＭＳ Ｐゴシック" w:hAnsi="ＭＳ Ｐゴシック" w:hint="eastAsia"/>
                <w:sz w:val="20"/>
                <w:szCs w:val="20"/>
              </w:rPr>
              <w:t>とする。最終決定の段階で本人を退席させる場合がある。</w:t>
            </w:r>
          </w:p>
          <w:p w:rsidR="00CB56BB" w:rsidRPr="00237C71" w:rsidRDefault="00CB56BB" w:rsidP="003979FF">
            <w:pPr>
              <w:rPr>
                <w:rFonts w:ascii="ＭＳ Ｐゴシック" w:eastAsia="ＭＳ Ｐゴシック" w:hAnsi="ＭＳ Ｐゴシック"/>
                <w:sz w:val="20"/>
                <w:szCs w:val="20"/>
              </w:rPr>
            </w:pPr>
          </w:p>
          <w:p w:rsidR="00CE45FA" w:rsidRDefault="00CE45FA" w:rsidP="003979FF">
            <w:pPr>
              <w:rPr>
                <w:rFonts w:ascii="ＭＳ Ｐゴシック" w:eastAsia="ＭＳ Ｐゴシック" w:hAnsi="ＭＳ Ｐゴシック"/>
                <w:sz w:val="20"/>
                <w:szCs w:val="20"/>
              </w:rPr>
            </w:pPr>
          </w:p>
          <w:p w:rsidR="00CE45FA" w:rsidRPr="00237C71" w:rsidRDefault="00CD513B" w:rsidP="003979F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3149C1">
              <w:rPr>
                <w:rFonts w:ascii="ＭＳ Ｐゴシック" w:eastAsia="ＭＳ Ｐゴシック" w:hAnsi="ＭＳ Ｐゴシック" w:hint="eastAsia"/>
                <w:sz w:val="20"/>
                <w:szCs w:val="20"/>
              </w:rPr>
              <w:t>「</w:t>
            </w:r>
            <w:r w:rsidR="0093782B">
              <w:rPr>
                <w:rFonts w:ascii="ＭＳ Ｐゴシック" w:eastAsia="ＭＳ Ｐゴシック" w:hAnsi="ＭＳ Ｐゴシック" w:hint="eastAsia"/>
                <w:sz w:val="20"/>
                <w:szCs w:val="20"/>
              </w:rPr>
              <w:t>（様式６）</w:t>
            </w:r>
            <w:r w:rsidRPr="003149C1">
              <w:rPr>
                <w:rFonts w:ascii="ＭＳ Ｐゴシック" w:eastAsia="ＭＳ Ｐゴシック" w:hAnsi="ＭＳ Ｐゴシック" w:hint="eastAsia"/>
                <w:color w:val="FF0000"/>
                <w:sz w:val="20"/>
                <w:szCs w:val="20"/>
              </w:rPr>
              <w:t>両立支援プラン</w:t>
            </w:r>
            <w:r w:rsidR="003149C1">
              <w:rPr>
                <w:rFonts w:ascii="ＭＳ Ｐゴシック" w:eastAsia="ＭＳ Ｐゴシック" w:hAnsi="ＭＳ Ｐゴシック" w:hint="eastAsia"/>
                <w:sz w:val="20"/>
                <w:szCs w:val="20"/>
              </w:rPr>
              <w:t>」</w:t>
            </w:r>
          </w:p>
          <w:p w:rsidR="00CE45FA" w:rsidRPr="00253135" w:rsidRDefault="00CE45FA" w:rsidP="003979FF">
            <w:pPr>
              <w:rPr>
                <w:rFonts w:ascii="ＭＳ Ｐゴシック" w:eastAsia="ＭＳ Ｐゴシック" w:hAnsi="ＭＳ Ｐゴシック"/>
                <w:sz w:val="20"/>
                <w:szCs w:val="20"/>
              </w:rPr>
            </w:pPr>
          </w:p>
          <w:p w:rsidR="00CE6AAE" w:rsidRDefault="00CE6AAE" w:rsidP="003979FF">
            <w:pPr>
              <w:rPr>
                <w:rFonts w:ascii="ＭＳ Ｐゴシック" w:eastAsia="ＭＳ Ｐゴシック" w:hAnsi="ＭＳ Ｐゴシック"/>
                <w:sz w:val="20"/>
                <w:szCs w:val="20"/>
              </w:rPr>
            </w:pPr>
          </w:p>
          <w:p w:rsidR="00DF11F1" w:rsidRPr="00E90398" w:rsidRDefault="00DF11F1" w:rsidP="003979FF">
            <w:pPr>
              <w:rPr>
                <w:rFonts w:ascii="ＭＳ Ｐゴシック" w:eastAsia="ＭＳ Ｐゴシック" w:hAnsi="ＭＳ Ｐゴシック"/>
                <w:sz w:val="20"/>
                <w:szCs w:val="20"/>
              </w:rPr>
            </w:pPr>
          </w:p>
          <w:p w:rsidR="00DF11F1" w:rsidRDefault="00DF11F1" w:rsidP="003979FF">
            <w:pPr>
              <w:rPr>
                <w:rFonts w:ascii="ＭＳ Ｐゴシック" w:eastAsia="ＭＳ Ｐゴシック" w:hAnsi="ＭＳ Ｐゴシック"/>
                <w:sz w:val="20"/>
                <w:szCs w:val="20"/>
              </w:rPr>
            </w:pPr>
          </w:p>
          <w:p w:rsidR="00CE6AAE" w:rsidRDefault="00CE6AAE" w:rsidP="003979F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※受け入れ職場への説明にあたっては、就業上の措置や治療に対する配慮を実</w:t>
            </w:r>
          </w:p>
          <w:p w:rsidR="00CE45FA" w:rsidRDefault="00CE6AAE" w:rsidP="00CE6AAE">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施するために必要な情報に限定して説明し、理解を得る。</w:t>
            </w:r>
          </w:p>
          <w:p w:rsidR="006B6259" w:rsidRDefault="006B6259" w:rsidP="003979FF">
            <w:pPr>
              <w:rPr>
                <w:rFonts w:ascii="ＭＳ Ｐゴシック" w:eastAsia="ＭＳ Ｐゴシック" w:hAnsi="ＭＳ Ｐゴシック"/>
                <w:sz w:val="20"/>
                <w:szCs w:val="20"/>
              </w:rPr>
            </w:pPr>
          </w:p>
          <w:p w:rsidR="00CE45FA" w:rsidRDefault="00CE45FA" w:rsidP="006B6259">
            <w:pPr>
              <w:rPr>
                <w:rFonts w:ascii="ＭＳ Ｐゴシック" w:eastAsia="ＭＳ Ｐゴシック" w:hAnsi="ＭＳ Ｐゴシック"/>
                <w:sz w:val="20"/>
                <w:szCs w:val="20"/>
              </w:rPr>
            </w:pPr>
          </w:p>
          <w:p w:rsidR="002065F5" w:rsidRDefault="00643B6A" w:rsidP="006B625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w:t>
            </w:r>
            <w:r w:rsidR="0071040C">
              <w:rPr>
                <w:rFonts w:ascii="ＭＳ Ｐゴシック" w:eastAsia="ＭＳ Ｐゴシック" w:hAnsi="ＭＳ Ｐゴシック" w:hint="eastAsia"/>
                <w:sz w:val="20"/>
                <w:szCs w:val="20"/>
              </w:rPr>
              <w:t>（様式７）</w:t>
            </w:r>
            <w:r w:rsidRPr="003149C1">
              <w:rPr>
                <w:rFonts w:ascii="ＭＳ Ｐゴシック" w:eastAsia="ＭＳ Ｐゴシック" w:hAnsi="ＭＳ Ｐゴシック" w:hint="eastAsia"/>
                <w:color w:val="FF0000"/>
                <w:sz w:val="20"/>
                <w:szCs w:val="20"/>
              </w:rPr>
              <w:t>面談記録</w:t>
            </w:r>
            <w:r w:rsidR="003149C1">
              <w:rPr>
                <w:rFonts w:ascii="ＭＳ Ｐゴシック" w:eastAsia="ＭＳ Ｐゴシック" w:hAnsi="ＭＳ Ｐゴシック" w:hint="eastAsia"/>
                <w:sz w:val="20"/>
                <w:szCs w:val="20"/>
              </w:rPr>
              <w:t>」</w:t>
            </w:r>
          </w:p>
          <w:p w:rsidR="00643B6A" w:rsidRPr="00141A92" w:rsidRDefault="00643B6A" w:rsidP="006B6259">
            <w:pPr>
              <w:rPr>
                <w:rFonts w:ascii="ＭＳ Ｐゴシック" w:eastAsia="ＭＳ Ｐゴシック" w:hAnsi="ＭＳ Ｐゴシック"/>
                <w:sz w:val="20"/>
                <w:szCs w:val="20"/>
              </w:rPr>
            </w:pPr>
          </w:p>
          <w:p w:rsidR="00E9080F" w:rsidRDefault="00141A92" w:rsidP="006B625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※特に治療と</w:t>
            </w:r>
            <w:r w:rsidR="005D45AC">
              <w:rPr>
                <w:rFonts w:ascii="ＭＳ Ｐゴシック" w:eastAsia="ＭＳ Ｐゴシック" w:hAnsi="ＭＳ Ｐゴシック" w:hint="eastAsia"/>
                <w:sz w:val="20"/>
                <w:szCs w:val="20"/>
              </w:rPr>
              <w:t>仕事</w:t>
            </w:r>
            <w:r>
              <w:rPr>
                <w:rFonts w:ascii="ＭＳ Ｐゴシック" w:eastAsia="ＭＳ Ｐゴシック" w:hAnsi="ＭＳ Ｐゴシック" w:hint="eastAsia"/>
                <w:sz w:val="20"/>
                <w:szCs w:val="20"/>
              </w:rPr>
              <w:t>の両立支援の期間が長いほど、周囲の者の負担感が</w:t>
            </w:r>
            <w:r w:rsidR="00E9080F">
              <w:rPr>
                <w:rFonts w:ascii="ＭＳ Ｐゴシック" w:eastAsia="ＭＳ Ｐゴシック" w:hAnsi="ＭＳ Ｐゴシック" w:hint="eastAsia"/>
                <w:sz w:val="20"/>
                <w:szCs w:val="20"/>
              </w:rPr>
              <w:t>増</w:t>
            </w:r>
          </w:p>
          <w:p w:rsidR="00643B6A" w:rsidRDefault="00E9080F" w:rsidP="00E9080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す</w:t>
            </w:r>
            <w:r w:rsidR="00141A92">
              <w:rPr>
                <w:rFonts w:ascii="ＭＳ Ｐゴシック" w:eastAsia="ＭＳ Ｐゴシック" w:hAnsi="ＭＳ Ｐゴシック" w:hint="eastAsia"/>
                <w:sz w:val="20"/>
                <w:szCs w:val="20"/>
              </w:rPr>
              <w:t>ことがあるので、</w:t>
            </w:r>
            <w:r>
              <w:rPr>
                <w:rFonts w:ascii="ＭＳ Ｐゴシック" w:eastAsia="ＭＳ Ｐゴシック" w:hAnsi="ＭＳ Ｐゴシック" w:hint="eastAsia"/>
                <w:sz w:val="20"/>
                <w:szCs w:val="20"/>
              </w:rPr>
              <w:t>配慮期間が長期に及ぶときは特に注意をする。</w:t>
            </w:r>
          </w:p>
          <w:p w:rsidR="00141A92" w:rsidRDefault="00141A92" w:rsidP="006B6259">
            <w:pPr>
              <w:rPr>
                <w:rFonts w:ascii="ＭＳ Ｐゴシック" w:eastAsia="ＭＳ Ｐゴシック" w:hAnsi="ＭＳ Ｐゴシック"/>
                <w:sz w:val="20"/>
                <w:szCs w:val="20"/>
              </w:rPr>
            </w:pPr>
          </w:p>
          <w:p w:rsidR="00141A92" w:rsidRDefault="00141A92" w:rsidP="006B6259">
            <w:pPr>
              <w:rPr>
                <w:rFonts w:ascii="ＭＳ Ｐゴシック" w:eastAsia="ＭＳ Ｐゴシック" w:hAnsi="ＭＳ Ｐゴシック"/>
                <w:sz w:val="20"/>
                <w:szCs w:val="20"/>
              </w:rPr>
            </w:pPr>
          </w:p>
          <w:p w:rsidR="00643B6A" w:rsidRDefault="00643B6A" w:rsidP="006B6259">
            <w:pPr>
              <w:rPr>
                <w:rFonts w:ascii="ＭＳ Ｐゴシック" w:eastAsia="ＭＳ Ｐゴシック" w:hAnsi="ＭＳ Ｐゴシック"/>
                <w:sz w:val="20"/>
                <w:szCs w:val="20"/>
              </w:rPr>
            </w:pPr>
          </w:p>
          <w:p w:rsidR="00643B6A" w:rsidRDefault="00643B6A" w:rsidP="006B6259">
            <w:pPr>
              <w:rPr>
                <w:rFonts w:ascii="ＭＳ Ｐゴシック" w:eastAsia="ＭＳ Ｐゴシック" w:hAnsi="ＭＳ Ｐゴシック"/>
                <w:sz w:val="20"/>
                <w:szCs w:val="20"/>
              </w:rPr>
            </w:pPr>
          </w:p>
          <w:p w:rsidR="00643B6A" w:rsidRDefault="00643B6A" w:rsidP="006B6259">
            <w:pPr>
              <w:rPr>
                <w:rFonts w:ascii="ＭＳ Ｐゴシック" w:eastAsia="ＭＳ Ｐゴシック" w:hAnsi="ＭＳ Ｐゴシック"/>
                <w:sz w:val="20"/>
                <w:szCs w:val="20"/>
              </w:rPr>
            </w:pPr>
          </w:p>
          <w:p w:rsidR="00643B6A" w:rsidRDefault="00643B6A" w:rsidP="006B6259">
            <w:pPr>
              <w:rPr>
                <w:rFonts w:ascii="ＭＳ Ｐゴシック" w:eastAsia="ＭＳ Ｐゴシック" w:hAnsi="ＭＳ Ｐゴシック"/>
                <w:sz w:val="20"/>
                <w:szCs w:val="20"/>
              </w:rPr>
            </w:pPr>
          </w:p>
          <w:p w:rsidR="00643B6A" w:rsidRDefault="00643B6A" w:rsidP="006B6259">
            <w:pPr>
              <w:rPr>
                <w:rFonts w:ascii="ＭＳ Ｐゴシック" w:eastAsia="ＭＳ Ｐゴシック" w:hAnsi="ＭＳ Ｐゴシック"/>
                <w:sz w:val="20"/>
                <w:szCs w:val="20"/>
              </w:rPr>
            </w:pPr>
          </w:p>
          <w:p w:rsidR="00E9080F" w:rsidRDefault="00E9080F" w:rsidP="006B6259">
            <w:pPr>
              <w:rPr>
                <w:rFonts w:ascii="ＭＳ Ｐゴシック" w:eastAsia="ＭＳ Ｐゴシック" w:hAnsi="ＭＳ Ｐゴシック"/>
                <w:sz w:val="20"/>
                <w:szCs w:val="20"/>
              </w:rPr>
            </w:pPr>
          </w:p>
          <w:p w:rsidR="00E9080F" w:rsidRDefault="00E9080F" w:rsidP="006B6259">
            <w:pPr>
              <w:rPr>
                <w:rFonts w:ascii="ＭＳ Ｐゴシック" w:eastAsia="ＭＳ Ｐゴシック" w:hAnsi="ＭＳ Ｐゴシック"/>
                <w:sz w:val="20"/>
                <w:szCs w:val="20"/>
              </w:rPr>
            </w:pPr>
          </w:p>
          <w:p w:rsidR="00E9080F" w:rsidRDefault="00E9080F" w:rsidP="006B6259">
            <w:pPr>
              <w:rPr>
                <w:rFonts w:ascii="ＭＳ Ｐゴシック" w:eastAsia="ＭＳ Ｐゴシック" w:hAnsi="ＭＳ Ｐゴシック"/>
                <w:sz w:val="20"/>
                <w:szCs w:val="20"/>
              </w:rPr>
            </w:pPr>
          </w:p>
          <w:p w:rsidR="002065F5" w:rsidRDefault="002065F5" w:rsidP="006B6259">
            <w:pPr>
              <w:rPr>
                <w:rFonts w:ascii="ＭＳ Ｐゴシック" w:eastAsia="ＭＳ Ｐゴシック" w:hAnsi="ＭＳ Ｐゴシック"/>
                <w:sz w:val="20"/>
                <w:szCs w:val="20"/>
              </w:rPr>
            </w:pPr>
            <w:r w:rsidRPr="002065F5">
              <w:rPr>
                <w:rFonts w:ascii="ＭＳ Ｐゴシック" w:eastAsia="ＭＳ Ｐゴシック" w:hAnsi="ＭＳ Ｐゴシック" w:hint="eastAsia"/>
                <w:sz w:val="20"/>
                <w:szCs w:val="20"/>
              </w:rPr>
              <w:t>◆休職・復職支援のしおり</w:t>
            </w:r>
          </w:p>
          <w:p w:rsidR="002065F5" w:rsidRDefault="006B7040" w:rsidP="006B625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※当社の「職場復帰支援プログラム」の帳票</w:t>
            </w:r>
            <w:r w:rsidR="002065F5">
              <w:rPr>
                <w:rFonts w:ascii="ＭＳ Ｐゴシック" w:eastAsia="ＭＳ Ｐゴシック" w:hAnsi="ＭＳ Ｐゴシック" w:hint="eastAsia"/>
                <w:sz w:val="20"/>
                <w:szCs w:val="20"/>
              </w:rPr>
              <w:t>を使用</w:t>
            </w:r>
          </w:p>
          <w:p w:rsidR="002065F5" w:rsidRDefault="002065F5" w:rsidP="006B6259">
            <w:pPr>
              <w:rPr>
                <w:rFonts w:ascii="ＭＳ Ｐゴシック" w:eastAsia="ＭＳ Ｐゴシック" w:hAnsi="ＭＳ Ｐゴシック"/>
                <w:sz w:val="20"/>
                <w:szCs w:val="20"/>
              </w:rPr>
            </w:pPr>
          </w:p>
          <w:p w:rsidR="002065F5" w:rsidRDefault="002065F5" w:rsidP="006B6259">
            <w:pPr>
              <w:rPr>
                <w:rFonts w:ascii="ＭＳ Ｐゴシック" w:eastAsia="ＭＳ Ｐゴシック" w:hAnsi="ＭＳ Ｐゴシック"/>
                <w:sz w:val="20"/>
                <w:szCs w:val="20"/>
              </w:rPr>
            </w:pPr>
          </w:p>
          <w:p w:rsidR="002065F5" w:rsidRPr="00237C71" w:rsidRDefault="002065F5" w:rsidP="006B625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※別紙、当社の「職場復帰支援プログラム」を参照</w:t>
            </w:r>
          </w:p>
        </w:tc>
      </w:tr>
    </w:tbl>
    <w:p w:rsidR="001B1411" w:rsidRPr="00CE45FA" w:rsidRDefault="001B1411" w:rsidP="00046884">
      <w:pPr>
        <w:jc w:val="left"/>
        <w:rPr>
          <w:rFonts w:asciiTheme="majorEastAsia" w:eastAsiaTheme="majorEastAsia" w:hAnsiTheme="majorEastAsia"/>
          <w:sz w:val="24"/>
          <w:szCs w:val="24"/>
        </w:rPr>
      </w:pPr>
    </w:p>
    <w:sectPr w:rsidR="001B1411" w:rsidRPr="00CE45FA" w:rsidSect="009A5EE8">
      <w:pgSz w:w="16838" w:h="11906" w:orient="landscape" w:code="9"/>
      <w:pgMar w:top="1134" w:right="1134" w:bottom="851" w:left="1134" w:header="851" w:footer="992" w:gutter="0"/>
      <w:cols w:space="425"/>
      <w:docGrid w:type="linesAndChar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9C1" w:rsidRDefault="003149C1" w:rsidP="000F5296">
      <w:r>
        <w:separator/>
      </w:r>
    </w:p>
  </w:endnote>
  <w:endnote w:type="continuationSeparator" w:id="0">
    <w:p w:rsidR="003149C1" w:rsidRDefault="003149C1" w:rsidP="000F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9C1" w:rsidRDefault="003149C1" w:rsidP="000F5296">
      <w:r>
        <w:separator/>
      </w:r>
    </w:p>
  </w:footnote>
  <w:footnote w:type="continuationSeparator" w:id="0">
    <w:p w:rsidR="003149C1" w:rsidRDefault="003149C1" w:rsidP="000F5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B5877"/>
    <w:multiLevelType w:val="hybridMultilevel"/>
    <w:tmpl w:val="3262566C"/>
    <w:lvl w:ilvl="0" w:tplc="04090017">
      <w:start w:val="1"/>
      <w:numFmt w:val="aiueoFullWidth"/>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D630ACCA">
      <w:numFmt w:val="bullet"/>
      <w:lvlText w:val="※"/>
      <w:lvlJc w:val="left"/>
      <w:pPr>
        <w:tabs>
          <w:tab w:val="num" w:pos="1200"/>
        </w:tabs>
        <w:ind w:left="1200" w:hanging="360"/>
      </w:pPr>
      <w:rPr>
        <w:rFonts w:ascii="ＭＳ Ｐゴシック" w:eastAsia="ＭＳ Ｐゴシック" w:hAnsi="ＭＳ Ｐ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725ADF"/>
    <w:multiLevelType w:val="hybridMultilevel"/>
    <w:tmpl w:val="CCF436F6"/>
    <w:lvl w:ilvl="0" w:tplc="04090001">
      <w:start w:val="1"/>
      <w:numFmt w:val="bullet"/>
      <w:lvlText w:val=""/>
      <w:lvlJc w:val="left"/>
      <w:pPr>
        <w:tabs>
          <w:tab w:val="num" w:pos="840"/>
        </w:tabs>
        <w:ind w:left="840" w:hanging="420"/>
      </w:pPr>
      <w:rPr>
        <w:rFonts w:ascii="Wingdings" w:hAnsi="Wingding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68457612"/>
    <w:multiLevelType w:val="hybridMultilevel"/>
    <w:tmpl w:val="B7F4AB50"/>
    <w:lvl w:ilvl="0" w:tplc="04090017">
      <w:start w:val="1"/>
      <w:numFmt w:val="aiueo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AF22263E">
      <w:numFmt w:val="bullet"/>
      <w:lvlText w:val="●"/>
      <w:lvlJc w:val="left"/>
      <w:pPr>
        <w:ind w:left="1200" w:hanging="360"/>
      </w:pPr>
      <w:rPr>
        <w:rFonts w:ascii="ＭＳ Ｐゴシック" w:eastAsia="ＭＳ Ｐゴシック" w:hAnsi="ＭＳ Ｐ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85B49DE"/>
    <w:multiLevelType w:val="hybridMultilevel"/>
    <w:tmpl w:val="8CFE7E74"/>
    <w:lvl w:ilvl="0" w:tplc="04090017">
      <w:start w:val="1"/>
      <w:numFmt w:val="aiueoFullWidth"/>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BDA68A0"/>
    <w:multiLevelType w:val="hybridMultilevel"/>
    <w:tmpl w:val="7D1880BA"/>
    <w:lvl w:ilvl="0" w:tplc="0D6A0AC0">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A65991"/>
    <w:multiLevelType w:val="hybridMultilevel"/>
    <w:tmpl w:val="CBE0E7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58C"/>
    <w:rsid w:val="00017497"/>
    <w:rsid w:val="00025EB6"/>
    <w:rsid w:val="00042B0F"/>
    <w:rsid w:val="00046884"/>
    <w:rsid w:val="00064322"/>
    <w:rsid w:val="0006570C"/>
    <w:rsid w:val="00071FD7"/>
    <w:rsid w:val="00086A55"/>
    <w:rsid w:val="000C0B94"/>
    <w:rsid w:val="000E0163"/>
    <w:rsid w:val="000E4B45"/>
    <w:rsid w:val="000F4447"/>
    <w:rsid w:val="000F5296"/>
    <w:rsid w:val="00100ED1"/>
    <w:rsid w:val="0010545A"/>
    <w:rsid w:val="00107BEA"/>
    <w:rsid w:val="00117592"/>
    <w:rsid w:val="00131D68"/>
    <w:rsid w:val="00141A92"/>
    <w:rsid w:val="00146F50"/>
    <w:rsid w:val="00156E4E"/>
    <w:rsid w:val="00164DCE"/>
    <w:rsid w:val="0019702B"/>
    <w:rsid w:val="001A5D7D"/>
    <w:rsid w:val="001B1411"/>
    <w:rsid w:val="001B2C42"/>
    <w:rsid w:val="001D2BD3"/>
    <w:rsid w:val="001E33A4"/>
    <w:rsid w:val="001E468E"/>
    <w:rsid w:val="002065F5"/>
    <w:rsid w:val="0020697A"/>
    <w:rsid w:val="00237C71"/>
    <w:rsid w:val="0024618B"/>
    <w:rsid w:val="00253135"/>
    <w:rsid w:val="00260B84"/>
    <w:rsid w:val="00284222"/>
    <w:rsid w:val="0029759D"/>
    <w:rsid w:val="002A3094"/>
    <w:rsid w:val="002A397A"/>
    <w:rsid w:val="002B2503"/>
    <w:rsid w:val="002B2F77"/>
    <w:rsid w:val="002E3ED4"/>
    <w:rsid w:val="002F79B9"/>
    <w:rsid w:val="003149C1"/>
    <w:rsid w:val="00327163"/>
    <w:rsid w:val="003276AC"/>
    <w:rsid w:val="003448AD"/>
    <w:rsid w:val="003567F9"/>
    <w:rsid w:val="0037091A"/>
    <w:rsid w:val="003811E0"/>
    <w:rsid w:val="003979FF"/>
    <w:rsid w:val="003B78F4"/>
    <w:rsid w:val="003F6BEA"/>
    <w:rsid w:val="00412CCC"/>
    <w:rsid w:val="00444564"/>
    <w:rsid w:val="0044719B"/>
    <w:rsid w:val="00447E34"/>
    <w:rsid w:val="00475F4A"/>
    <w:rsid w:val="004A06B6"/>
    <w:rsid w:val="004A5B91"/>
    <w:rsid w:val="004A62A5"/>
    <w:rsid w:val="004A678C"/>
    <w:rsid w:val="004D1C2A"/>
    <w:rsid w:val="004E58B2"/>
    <w:rsid w:val="00513DC8"/>
    <w:rsid w:val="00565BA1"/>
    <w:rsid w:val="00572BAE"/>
    <w:rsid w:val="005A5889"/>
    <w:rsid w:val="005A701A"/>
    <w:rsid w:val="005C0BCE"/>
    <w:rsid w:val="005C183B"/>
    <w:rsid w:val="005D45AC"/>
    <w:rsid w:val="005F11ED"/>
    <w:rsid w:val="005F21D7"/>
    <w:rsid w:val="005F6501"/>
    <w:rsid w:val="006062F1"/>
    <w:rsid w:val="006236B1"/>
    <w:rsid w:val="006315BD"/>
    <w:rsid w:val="00637301"/>
    <w:rsid w:val="0064179A"/>
    <w:rsid w:val="00643B6A"/>
    <w:rsid w:val="00650163"/>
    <w:rsid w:val="006720CD"/>
    <w:rsid w:val="00674F2E"/>
    <w:rsid w:val="00683438"/>
    <w:rsid w:val="00695B66"/>
    <w:rsid w:val="006B6259"/>
    <w:rsid w:val="006B7040"/>
    <w:rsid w:val="006C7735"/>
    <w:rsid w:val="006E7306"/>
    <w:rsid w:val="006F3EBC"/>
    <w:rsid w:val="0071040C"/>
    <w:rsid w:val="00724426"/>
    <w:rsid w:val="007447FF"/>
    <w:rsid w:val="007555B6"/>
    <w:rsid w:val="007613B9"/>
    <w:rsid w:val="00763556"/>
    <w:rsid w:val="00770B83"/>
    <w:rsid w:val="0077522D"/>
    <w:rsid w:val="0077658C"/>
    <w:rsid w:val="00786620"/>
    <w:rsid w:val="007D205D"/>
    <w:rsid w:val="007D32C5"/>
    <w:rsid w:val="00804CCB"/>
    <w:rsid w:val="008059F7"/>
    <w:rsid w:val="008111A5"/>
    <w:rsid w:val="0084542F"/>
    <w:rsid w:val="00851269"/>
    <w:rsid w:val="00873B23"/>
    <w:rsid w:val="00875434"/>
    <w:rsid w:val="00885CF2"/>
    <w:rsid w:val="008B2C1C"/>
    <w:rsid w:val="008C0C70"/>
    <w:rsid w:val="008C51C6"/>
    <w:rsid w:val="008C6D01"/>
    <w:rsid w:val="008D14FA"/>
    <w:rsid w:val="008D64F0"/>
    <w:rsid w:val="008F6783"/>
    <w:rsid w:val="00930418"/>
    <w:rsid w:val="0093782B"/>
    <w:rsid w:val="00945170"/>
    <w:rsid w:val="00954ACF"/>
    <w:rsid w:val="009618D6"/>
    <w:rsid w:val="0096400C"/>
    <w:rsid w:val="009704C1"/>
    <w:rsid w:val="00974F17"/>
    <w:rsid w:val="00991F1F"/>
    <w:rsid w:val="00992AE3"/>
    <w:rsid w:val="009A5EE8"/>
    <w:rsid w:val="009A69ED"/>
    <w:rsid w:val="009D189A"/>
    <w:rsid w:val="009D7367"/>
    <w:rsid w:val="009F7BF6"/>
    <w:rsid w:val="00A1208E"/>
    <w:rsid w:val="00A13DC4"/>
    <w:rsid w:val="00A50D58"/>
    <w:rsid w:val="00A87E79"/>
    <w:rsid w:val="00A9470D"/>
    <w:rsid w:val="00AB044E"/>
    <w:rsid w:val="00AC3998"/>
    <w:rsid w:val="00AD682C"/>
    <w:rsid w:val="00B039E0"/>
    <w:rsid w:val="00B25239"/>
    <w:rsid w:val="00B36BA4"/>
    <w:rsid w:val="00B5601B"/>
    <w:rsid w:val="00B765F1"/>
    <w:rsid w:val="00B96C80"/>
    <w:rsid w:val="00BA7011"/>
    <w:rsid w:val="00BB177D"/>
    <w:rsid w:val="00C369CF"/>
    <w:rsid w:val="00C777A3"/>
    <w:rsid w:val="00C86B8C"/>
    <w:rsid w:val="00CA25FB"/>
    <w:rsid w:val="00CB56BB"/>
    <w:rsid w:val="00CC6791"/>
    <w:rsid w:val="00CD513B"/>
    <w:rsid w:val="00CE0C26"/>
    <w:rsid w:val="00CE1BB0"/>
    <w:rsid w:val="00CE45FA"/>
    <w:rsid w:val="00CE6AAE"/>
    <w:rsid w:val="00CE6EEC"/>
    <w:rsid w:val="00D070BE"/>
    <w:rsid w:val="00D12DF8"/>
    <w:rsid w:val="00D15858"/>
    <w:rsid w:val="00D24C4D"/>
    <w:rsid w:val="00D3212F"/>
    <w:rsid w:val="00D6248A"/>
    <w:rsid w:val="00DB523F"/>
    <w:rsid w:val="00DD5A18"/>
    <w:rsid w:val="00DF11F1"/>
    <w:rsid w:val="00E145A1"/>
    <w:rsid w:val="00E15B1B"/>
    <w:rsid w:val="00E36A2A"/>
    <w:rsid w:val="00E65258"/>
    <w:rsid w:val="00E90398"/>
    <w:rsid w:val="00E9080F"/>
    <w:rsid w:val="00E971B7"/>
    <w:rsid w:val="00EA66AC"/>
    <w:rsid w:val="00EB25B6"/>
    <w:rsid w:val="00EC2FD8"/>
    <w:rsid w:val="00EC514C"/>
    <w:rsid w:val="00ED0125"/>
    <w:rsid w:val="00EE317F"/>
    <w:rsid w:val="00EF3139"/>
    <w:rsid w:val="00EF58AE"/>
    <w:rsid w:val="00F0404B"/>
    <w:rsid w:val="00F20EF5"/>
    <w:rsid w:val="00F316CE"/>
    <w:rsid w:val="00F31AC7"/>
    <w:rsid w:val="00F5695F"/>
    <w:rsid w:val="00F917EE"/>
    <w:rsid w:val="00F94BA7"/>
    <w:rsid w:val="00F96D6D"/>
    <w:rsid w:val="00FA0164"/>
    <w:rsid w:val="00FA453F"/>
    <w:rsid w:val="00FA6EC7"/>
    <w:rsid w:val="00FB7862"/>
    <w:rsid w:val="00FE12D6"/>
    <w:rsid w:val="00FE2F52"/>
    <w:rsid w:val="00FE4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8E4EE1DA-AC41-4A0E-A9CC-BC758DAF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45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6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212F"/>
    <w:pPr>
      <w:ind w:leftChars="400" w:left="840"/>
    </w:pPr>
  </w:style>
  <w:style w:type="paragraph" w:styleId="a5">
    <w:name w:val="header"/>
    <w:basedOn w:val="a"/>
    <w:link w:val="a6"/>
    <w:uiPriority w:val="99"/>
    <w:unhideWhenUsed/>
    <w:rsid w:val="000F5296"/>
    <w:pPr>
      <w:tabs>
        <w:tab w:val="center" w:pos="4252"/>
        <w:tab w:val="right" w:pos="8504"/>
      </w:tabs>
      <w:snapToGrid w:val="0"/>
    </w:pPr>
  </w:style>
  <w:style w:type="character" w:customStyle="1" w:styleId="a6">
    <w:name w:val="ヘッダー (文字)"/>
    <w:basedOn w:val="a0"/>
    <w:link w:val="a5"/>
    <w:uiPriority w:val="99"/>
    <w:rsid w:val="000F5296"/>
  </w:style>
  <w:style w:type="paragraph" w:styleId="a7">
    <w:name w:val="footer"/>
    <w:basedOn w:val="a"/>
    <w:link w:val="a8"/>
    <w:uiPriority w:val="99"/>
    <w:unhideWhenUsed/>
    <w:rsid w:val="000F5296"/>
    <w:pPr>
      <w:tabs>
        <w:tab w:val="center" w:pos="4252"/>
        <w:tab w:val="right" w:pos="8504"/>
      </w:tabs>
      <w:snapToGrid w:val="0"/>
    </w:pPr>
  </w:style>
  <w:style w:type="character" w:customStyle="1" w:styleId="a8">
    <w:name w:val="フッター (文字)"/>
    <w:basedOn w:val="a0"/>
    <w:link w:val="a7"/>
    <w:uiPriority w:val="99"/>
    <w:rsid w:val="000F5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CA8D1F-A1C4-4FB6-9F0F-111B13C19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392</Words>
  <Characters>2235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Shimizu</dc:creator>
  <cp:lastModifiedBy>KUMAMOTODT05-PC</cp:lastModifiedBy>
  <cp:revision>3</cp:revision>
  <dcterms:created xsi:type="dcterms:W3CDTF">2017-04-24T01:43:00Z</dcterms:created>
  <dcterms:modified xsi:type="dcterms:W3CDTF">2020-12-22T07:23:00Z</dcterms:modified>
</cp:coreProperties>
</file>